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2615" w14:textId="77777777" w:rsidR="00311521" w:rsidRPr="004D3396" w:rsidRDefault="00311521" w:rsidP="00311521">
      <w:pPr>
        <w:spacing w:before="960"/>
        <w:rPr>
          <w:rFonts w:ascii="Muli Black" w:hAnsi="Muli Black"/>
          <w:bCs/>
          <w:color w:val="009FAB"/>
          <w:sz w:val="40"/>
          <w:szCs w:val="40"/>
          <w:lang w:val="en-US"/>
        </w:rPr>
      </w:pPr>
      <w:r w:rsidRPr="004D3396">
        <w:rPr>
          <w:rFonts w:ascii="Muli Black" w:hAnsi="Muli Black"/>
          <w:bCs/>
          <w:color w:val="009FAB"/>
          <w:sz w:val="40"/>
          <w:szCs w:val="40"/>
          <w:lang w:val="en-US"/>
        </w:rPr>
        <w:t xml:space="preserve">Press </w:t>
      </w:r>
      <w:r w:rsidRPr="006A6F73">
        <w:rPr>
          <w:rFonts w:ascii="Muli Black" w:hAnsi="Muli Black"/>
          <w:bCs/>
          <w:color w:val="009FAB"/>
          <w:sz w:val="40"/>
          <w:szCs w:val="40"/>
          <w:lang w:val="en-US"/>
        </w:rPr>
        <w:t>release</w:t>
      </w:r>
    </w:p>
    <w:p w14:paraId="5A523060" w14:textId="1A091940" w:rsidR="00887F9D" w:rsidRPr="003D5F2F" w:rsidRDefault="000B2482" w:rsidP="000A395D">
      <w:pPr>
        <w:spacing w:before="960"/>
        <w:rPr>
          <w:rFonts w:ascii="Muli" w:hAnsi="Muli"/>
          <w:lang w:val="en-US"/>
        </w:rPr>
      </w:pPr>
      <w:r w:rsidRPr="003D5F2F">
        <w:rPr>
          <w:rFonts w:ascii="Muli" w:hAnsi="Muli"/>
          <w:lang w:val="en-US"/>
        </w:rPr>
        <w:t>Z</w:t>
      </w:r>
      <w:r w:rsidR="00311521" w:rsidRPr="003D5F2F">
        <w:rPr>
          <w:rFonts w:ascii="Muli" w:hAnsi="Muli"/>
          <w:lang w:val="en-US"/>
        </w:rPr>
        <w:t>u</w:t>
      </w:r>
      <w:r w:rsidRPr="003D5F2F">
        <w:rPr>
          <w:rFonts w:ascii="Muli" w:hAnsi="Muli"/>
          <w:lang w:val="en-US"/>
        </w:rPr>
        <w:t>rich,</w:t>
      </w:r>
      <w:r w:rsidR="00FB2905" w:rsidRPr="003D5F2F">
        <w:rPr>
          <w:rFonts w:ascii="Muli" w:hAnsi="Muli"/>
          <w:lang w:val="en-US"/>
        </w:rPr>
        <w:t xml:space="preserve"> </w:t>
      </w:r>
      <w:r w:rsidR="00311521" w:rsidRPr="003D5F2F">
        <w:rPr>
          <w:rFonts w:ascii="Muli" w:hAnsi="Muli"/>
          <w:lang w:val="en-US"/>
        </w:rPr>
        <w:t xml:space="preserve">June </w:t>
      </w:r>
      <w:r w:rsidR="00FB2905" w:rsidRPr="003D5F2F">
        <w:rPr>
          <w:rFonts w:ascii="Muli" w:hAnsi="Muli"/>
          <w:lang w:val="en-US"/>
        </w:rPr>
        <w:t>8</w:t>
      </w:r>
      <w:r w:rsidR="00311521" w:rsidRPr="003D5F2F">
        <w:rPr>
          <w:rFonts w:ascii="Muli" w:hAnsi="Muli"/>
          <w:lang w:val="en-US"/>
        </w:rPr>
        <w:t xml:space="preserve">, </w:t>
      </w:r>
      <w:r w:rsidR="00FB2905" w:rsidRPr="003D5F2F">
        <w:rPr>
          <w:rFonts w:ascii="Muli" w:hAnsi="Muli"/>
          <w:lang w:val="en-US"/>
        </w:rPr>
        <w:t>2022</w:t>
      </w:r>
    </w:p>
    <w:p w14:paraId="6B6DDB1C" w14:textId="77777777" w:rsidR="00E97D8E" w:rsidRPr="003D5F2F" w:rsidRDefault="00E97D8E" w:rsidP="00202AAA">
      <w:pPr>
        <w:rPr>
          <w:rFonts w:ascii="Muli" w:hAnsi="Muli"/>
          <w:b/>
          <w:sz w:val="24"/>
          <w:szCs w:val="24"/>
          <w:lang w:val="en-US"/>
        </w:rPr>
      </w:pPr>
    </w:p>
    <w:p w14:paraId="044CFA71" w14:textId="5E0BD211" w:rsidR="003D5F2F" w:rsidRPr="003D5F2F" w:rsidRDefault="003B10CD" w:rsidP="003D5F2F">
      <w:pPr>
        <w:rPr>
          <w:rFonts w:ascii="Muli" w:hAnsi="Muli"/>
          <w:b/>
          <w:bCs/>
          <w:sz w:val="24"/>
          <w:szCs w:val="24"/>
          <w:lang w:val="en-US"/>
        </w:rPr>
      </w:pPr>
      <w:r w:rsidRPr="003B10CD">
        <w:rPr>
          <w:rFonts w:ascii="Muli" w:hAnsi="Muli"/>
          <w:b/>
          <w:sz w:val="24"/>
          <w:szCs w:val="24"/>
          <w:lang w:val="en-US"/>
        </w:rPr>
        <w:t>Great recognition for Altea Long COVID Network by GDK and WHO</w:t>
      </w:r>
      <w:r>
        <w:rPr>
          <w:rFonts w:ascii="Muli" w:hAnsi="Muli"/>
          <w:b/>
          <w:sz w:val="24"/>
          <w:szCs w:val="24"/>
          <w:lang w:val="en-US"/>
        </w:rPr>
        <w:t xml:space="preserve"> </w:t>
      </w:r>
    </w:p>
    <w:p w14:paraId="11C8470C" w14:textId="77777777" w:rsidR="00185AC7" w:rsidRPr="003D5F2F" w:rsidRDefault="00185AC7" w:rsidP="009432F4">
      <w:pPr>
        <w:rPr>
          <w:rFonts w:ascii="Muli" w:hAnsi="Muli" w:cstheme="minorHAnsi"/>
          <w:b/>
          <w:bCs/>
          <w:lang w:val="en-US"/>
        </w:rPr>
      </w:pPr>
    </w:p>
    <w:p w14:paraId="7F0C891B" w14:textId="77777777" w:rsidR="0063773D" w:rsidRPr="0063773D" w:rsidRDefault="0063773D" w:rsidP="0063773D">
      <w:pPr>
        <w:rPr>
          <w:rFonts w:ascii="Muli" w:hAnsi="Muli" w:cstheme="minorHAnsi"/>
          <w:b/>
          <w:bCs/>
          <w:lang w:val="en-US"/>
        </w:rPr>
      </w:pPr>
      <w:r w:rsidRPr="0063773D">
        <w:rPr>
          <w:rFonts w:ascii="Muli" w:hAnsi="Muli" w:cstheme="minorHAnsi"/>
          <w:b/>
          <w:bCs/>
          <w:lang w:val="en-US"/>
        </w:rPr>
        <w:t>The Conference of Cantonal Directors of Public Health (GDK) recommends that the cantons support the Altea Long COVID platform, and various cantons have already agreed to do so. The World Health Organization (WHO) has now recognized Altea as an example of innovative and accurate science communication.</w:t>
      </w:r>
    </w:p>
    <w:p w14:paraId="334C09FA" w14:textId="77777777" w:rsidR="00185AC7" w:rsidRPr="0063773D" w:rsidRDefault="00185AC7" w:rsidP="009432F4">
      <w:pPr>
        <w:rPr>
          <w:rFonts w:ascii="Muli" w:hAnsi="Muli" w:cstheme="minorHAnsi"/>
          <w:i/>
          <w:iCs/>
          <w:lang w:val="en-US"/>
        </w:rPr>
      </w:pPr>
    </w:p>
    <w:p w14:paraId="7FCE7ED8" w14:textId="77777777" w:rsidR="004D1AA3" w:rsidRPr="004D1AA3" w:rsidRDefault="004D1AA3" w:rsidP="004D1AA3">
      <w:pPr>
        <w:rPr>
          <w:rFonts w:ascii="Muli" w:hAnsi="Muli"/>
          <w:lang w:val="en-US"/>
        </w:rPr>
      </w:pPr>
      <w:r w:rsidRPr="004D1AA3">
        <w:rPr>
          <w:rFonts w:ascii="Muli" w:hAnsi="Muli"/>
          <w:lang w:val="en-US"/>
        </w:rPr>
        <w:t>Since the return to normal according to the Epidemics Act, healthcare and, to a certain extent, prevention have been the responsibility of the cantons. This also includes measures related to the long-term effects of COVID-19 (Long COVID).</w:t>
      </w:r>
    </w:p>
    <w:p w14:paraId="25FE45F1" w14:textId="77777777" w:rsidR="00EA18C7" w:rsidRPr="004D1AA3" w:rsidRDefault="00EA18C7" w:rsidP="00185AC7">
      <w:pPr>
        <w:rPr>
          <w:rFonts w:ascii="Muli" w:hAnsi="Muli"/>
          <w:lang w:val="en-US"/>
        </w:rPr>
      </w:pPr>
    </w:p>
    <w:p w14:paraId="49A06C10" w14:textId="77777777" w:rsidR="002B6C41" w:rsidRPr="002B6C41" w:rsidRDefault="002B6C41" w:rsidP="002B6C41">
      <w:pPr>
        <w:rPr>
          <w:rFonts w:ascii="Muli" w:hAnsi="Muli"/>
          <w:lang w:val="en-US"/>
        </w:rPr>
      </w:pPr>
      <w:r w:rsidRPr="002B6C41">
        <w:rPr>
          <w:rFonts w:ascii="Muli" w:hAnsi="Muli"/>
          <w:lang w:val="en-US"/>
        </w:rPr>
        <w:t xml:space="preserve">A survey conducted by the FOPH and the GDK among the cantons identified the following challenges with regard to Long COVID: lack of knowledge about the problem, lack of availability of centralized and accessible information, lack of networking and coordination of services for those affected. The GDK Board believes that </w:t>
      </w:r>
      <w:hyperlink r:id="rId11" w:history="1">
        <w:r w:rsidRPr="006A6F73">
          <w:rPr>
            <w:rStyle w:val="Hyperlink"/>
            <w:rFonts w:ascii="Muli" w:hAnsi="Muli"/>
            <w:color w:val="009FAB"/>
            <w:lang w:val="en-US"/>
          </w:rPr>
          <w:t>Altea</w:t>
        </w:r>
      </w:hyperlink>
      <w:r w:rsidRPr="006A6F73">
        <w:rPr>
          <w:rFonts w:ascii="Muli" w:hAnsi="Muli"/>
          <w:color w:val="009FAB"/>
          <w:lang w:val="en-US"/>
        </w:rPr>
        <w:t xml:space="preserve"> </w:t>
      </w:r>
      <w:r w:rsidRPr="002B6C41">
        <w:rPr>
          <w:rFonts w:ascii="Muli" w:hAnsi="Muli"/>
          <w:lang w:val="en-US"/>
        </w:rPr>
        <w:t xml:space="preserve">can help overcome these challenges and therefore recommends that the cantons support the network. This decision was taken at the GDK Board meeting in May. </w:t>
      </w:r>
    </w:p>
    <w:p w14:paraId="45A99E17" w14:textId="77777777" w:rsidR="00EA18C7" w:rsidRPr="002B6C41" w:rsidRDefault="00EA18C7" w:rsidP="00185AC7">
      <w:pPr>
        <w:rPr>
          <w:rFonts w:ascii="Muli" w:hAnsi="Muli"/>
          <w:lang w:val="en-US"/>
        </w:rPr>
      </w:pPr>
    </w:p>
    <w:p w14:paraId="334C36FB" w14:textId="77777777" w:rsidR="00FE68A8" w:rsidRPr="00D16258" w:rsidRDefault="00FE68A8" w:rsidP="00FE68A8">
      <w:pPr>
        <w:rPr>
          <w:rFonts w:ascii="Muli" w:hAnsi="Muli"/>
          <w:b/>
          <w:bCs/>
          <w:lang w:val="en-US"/>
        </w:rPr>
      </w:pPr>
      <w:r w:rsidRPr="00D16258">
        <w:rPr>
          <w:rFonts w:ascii="Muli" w:hAnsi="Muli"/>
          <w:b/>
          <w:bCs/>
          <w:lang w:val="en-US"/>
        </w:rPr>
        <w:t>Numerous cantons on board</w:t>
      </w:r>
    </w:p>
    <w:p w14:paraId="6553E468" w14:textId="77777777" w:rsidR="002A3E02" w:rsidRPr="002A3E02" w:rsidRDefault="002A3E02" w:rsidP="002A3E02">
      <w:pPr>
        <w:rPr>
          <w:rFonts w:ascii="Muli" w:hAnsi="Muli"/>
          <w:lang w:val="en-US"/>
        </w:rPr>
      </w:pPr>
      <w:r w:rsidRPr="002A3E02">
        <w:rPr>
          <w:rFonts w:ascii="Muli" w:hAnsi="Muli"/>
          <w:lang w:val="en-US"/>
        </w:rPr>
        <w:t>Various cantons have already pledged their support, and the recognition by the GDK is extremely valuable to Altea. “It’s a great vote of confidence from the GDK, recognizing the importance and the quality of Altea,” says Michael Schlunegger, President of the Altea Long COVID Network Association and Managing Director of LUNGE ZÜRICH. This means that Altea’s work is recognized not only at the national level by the FOPH but also at the cantonal level. “We hope that the cantons will follow the recommendation, and that we, as a society, can tackle Long COVID together,” says Schlunegger.</w:t>
      </w:r>
    </w:p>
    <w:p w14:paraId="2AC466B3" w14:textId="77777777" w:rsidR="00EA18C7" w:rsidRPr="009316C3" w:rsidRDefault="00EA18C7" w:rsidP="00185AC7">
      <w:pPr>
        <w:rPr>
          <w:rFonts w:ascii="Muli" w:hAnsi="Muli"/>
          <w:lang w:val="en-US"/>
        </w:rPr>
      </w:pPr>
    </w:p>
    <w:p w14:paraId="1CACB539" w14:textId="48BDDA51" w:rsidR="009316C3" w:rsidRPr="00D16258" w:rsidRDefault="00682114" w:rsidP="009316C3">
      <w:pPr>
        <w:rPr>
          <w:rFonts w:ascii="Muli" w:hAnsi="Muli"/>
          <w:b/>
          <w:bCs/>
          <w:lang w:val="en-US"/>
        </w:rPr>
      </w:pPr>
      <w:r w:rsidRPr="00D16258">
        <w:rPr>
          <w:rFonts w:ascii="Muli" w:hAnsi="Muli"/>
          <w:b/>
          <w:bCs/>
          <w:lang w:val="en-US"/>
        </w:rPr>
        <w:t>A</w:t>
      </w:r>
      <w:r w:rsidR="009316C3" w:rsidRPr="00D16258">
        <w:rPr>
          <w:rFonts w:ascii="Muli" w:hAnsi="Muli"/>
          <w:b/>
          <w:bCs/>
          <w:lang w:val="en-US"/>
        </w:rPr>
        <w:t>cknowledge</w:t>
      </w:r>
      <w:r w:rsidRPr="00D16258">
        <w:rPr>
          <w:rFonts w:ascii="Muli" w:hAnsi="Muli"/>
          <w:b/>
          <w:bCs/>
          <w:lang w:val="en-US"/>
        </w:rPr>
        <w:t>ment by</w:t>
      </w:r>
      <w:r w:rsidR="009316C3" w:rsidRPr="00D16258">
        <w:rPr>
          <w:rFonts w:ascii="Muli" w:hAnsi="Muli"/>
          <w:b/>
          <w:bCs/>
          <w:lang w:val="en-US"/>
        </w:rPr>
        <w:t xml:space="preserve"> </w:t>
      </w:r>
      <w:r w:rsidRPr="00D16258">
        <w:rPr>
          <w:rFonts w:ascii="Muli" w:hAnsi="Muli"/>
          <w:b/>
          <w:bCs/>
          <w:lang w:val="en-US"/>
        </w:rPr>
        <w:t>WHO</w:t>
      </w:r>
      <w:r w:rsidR="009316C3" w:rsidRPr="00D16258">
        <w:rPr>
          <w:rFonts w:ascii="Muli" w:hAnsi="Muli"/>
          <w:b/>
          <w:bCs/>
          <w:lang w:val="en-US"/>
        </w:rPr>
        <w:t xml:space="preserve"> </w:t>
      </w:r>
    </w:p>
    <w:p w14:paraId="54ABB5DB" w14:textId="77777777" w:rsidR="00940402" w:rsidRPr="00940402" w:rsidRDefault="00940402" w:rsidP="00940402">
      <w:pPr>
        <w:rPr>
          <w:rFonts w:ascii="Muli" w:hAnsi="Muli"/>
          <w:lang w:val="en-US"/>
        </w:rPr>
      </w:pPr>
      <w:r w:rsidRPr="00940402">
        <w:rPr>
          <w:rFonts w:ascii="Muli" w:hAnsi="Muli"/>
          <w:lang w:val="en-US"/>
        </w:rPr>
        <w:t xml:space="preserve">Altea’s innovative nature and quality have also been recognized at the international level – Altea is one of 20 initiatives worldwide that have been highlighted by the World Health Organization (WHO) as an example of innovation and good practice in science communication. The WHO team evaluated the criteria of (1) scientific accuracy, (2) innovation factor, (3) consideration of gender, equality, and human rights aspects, and (4) evaluation of their impact (see the </w:t>
      </w:r>
      <w:hyperlink r:id="rId12" w:history="1">
        <w:r w:rsidRPr="006A6F73">
          <w:rPr>
            <w:rStyle w:val="Hyperlink"/>
            <w:rFonts w:ascii="Muli" w:hAnsi="Muli"/>
            <w:color w:val="009FAB"/>
            <w:lang w:val="en-US"/>
          </w:rPr>
          <w:t>WHO article</w:t>
        </w:r>
      </w:hyperlink>
      <w:r w:rsidRPr="00940402">
        <w:rPr>
          <w:rFonts w:ascii="Muli" w:hAnsi="Muli"/>
          <w:lang w:val="en-US"/>
        </w:rPr>
        <w:t xml:space="preserve">, a </w:t>
      </w:r>
      <w:hyperlink r:id="rId13" w:history="1">
        <w:r w:rsidRPr="006A6F73">
          <w:rPr>
            <w:rStyle w:val="Hyperlink"/>
            <w:rFonts w:ascii="Muli" w:hAnsi="Muli"/>
            <w:color w:val="009FAB"/>
            <w:lang w:val="en-US"/>
          </w:rPr>
          <w:t>compilation</w:t>
        </w:r>
      </w:hyperlink>
      <w:r w:rsidRPr="006A6F73">
        <w:rPr>
          <w:rFonts w:ascii="Muli" w:hAnsi="Muli"/>
          <w:color w:val="009FAB"/>
          <w:lang w:val="en-US"/>
        </w:rPr>
        <w:t xml:space="preserve"> </w:t>
      </w:r>
      <w:r w:rsidRPr="00940402">
        <w:rPr>
          <w:rFonts w:ascii="Muli" w:hAnsi="Muli"/>
          <w:lang w:val="en-US"/>
        </w:rPr>
        <w:t xml:space="preserve">of the projects highlighted, and a </w:t>
      </w:r>
      <w:hyperlink r:id="rId14" w:history="1">
        <w:r w:rsidRPr="006A6F73">
          <w:rPr>
            <w:rStyle w:val="Hyperlink"/>
            <w:rFonts w:ascii="Muli" w:hAnsi="Muli"/>
            <w:color w:val="009FAB"/>
            <w:lang w:val="en-US"/>
          </w:rPr>
          <w:t>case study</w:t>
        </w:r>
      </w:hyperlink>
      <w:r w:rsidRPr="00940402">
        <w:rPr>
          <w:rFonts w:ascii="Muli" w:hAnsi="Muli"/>
          <w:lang w:val="en-US"/>
        </w:rPr>
        <w:t xml:space="preserve"> of Altea).</w:t>
      </w:r>
    </w:p>
    <w:p w14:paraId="1D1AA68E" w14:textId="4D74C6A3" w:rsidR="00185AC7" w:rsidRPr="00940402" w:rsidRDefault="00185AC7" w:rsidP="00185AC7">
      <w:pPr>
        <w:rPr>
          <w:rFonts w:ascii="Muli" w:hAnsi="Muli"/>
          <w:lang w:val="en-US"/>
        </w:rPr>
      </w:pPr>
    </w:p>
    <w:p w14:paraId="13F527F2" w14:textId="0686B962" w:rsidR="00185AC7" w:rsidRDefault="00185AC7" w:rsidP="00185AC7">
      <w:pPr>
        <w:pBdr>
          <w:bottom w:val="single" w:sz="4" w:space="1" w:color="009FAB"/>
        </w:pBdr>
        <w:rPr>
          <w:rFonts w:ascii="Muli" w:hAnsi="Muli"/>
          <w:lang w:val="en-US"/>
        </w:rPr>
      </w:pPr>
    </w:p>
    <w:p w14:paraId="7982AAF5" w14:textId="77777777" w:rsidR="003B10CD" w:rsidRDefault="003B10CD" w:rsidP="00185AC7">
      <w:pPr>
        <w:pBdr>
          <w:bottom w:val="single" w:sz="4" w:space="1" w:color="009FAB"/>
        </w:pBdr>
        <w:rPr>
          <w:rFonts w:ascii="Muli" w:hAnsi="Muli"/>
          <w:lang w:val="en-US"/>
        </w:rPr>
      </w:pPr>
    </w:p>
    <w:p w14:paraId="019E3823" w14:textId="77777777" w:rsidR="00172B3B" w:rsidRPr="00940402" w:rsidRDefault="00172B3B" w:rsidP="00185AC7">
      <w:pPr>
        <w:pBdr>
          <w:bottom w:val="single" w:sz="4" w:space="1" w:color="009FAB"/>
        </w:pBdr>
        <w:rPr>
          <w:rFonts w:ascii="Muli" w:hAnsi="Muli"/>
          <w:lang w:val="en-US"/>
        </w:rPr>
      </w:pPr>
    </w:p>
    <w:p w14:paraId="02D62801" w14:textId="77777777" w:rsidR="00185AC7" w:rsidRPr="00940402" w:rsidRDefault="00185AC7" w:rsidP="00185AC7">
      <w:pPr>
        <w:rPr>
          <w:rFonts w:ascii="Muli" w:hAnsi="Muli"/>
          <w:b/>
          <w:bCs/>
          <w:lang w:val="en-US"/>
        </w:rPr>
      </w:pPr>
    </w:p>
    <w:p w14:paraId="7FADD3E0" w14:textId="77777777" w:rsidR="002070AD" w:rsidRPr="002070AD" w:rsidRDefault="002070AD" w:rsidP="002070AD">
      <w:pPr>
        <w:rPr>
          <w:rFonts w:ascii="Muli" w:hAnsi="Muli"/>
          <w:b/>
          <w:bCs/>
          <w:lang w:val="en-US"/>
        </w:rPr>
      </w:pPr>
      <w:r w:rsidRPr="002070AD">
        <w:rPr>
          <w:rFonts w:ascii="Muli" w:hAnsi="Muli"/>
          <w:b/>
          <w:bCs/>
          <w:lang w:val="en-US"/>
        </w:rPr>
        <w:t>About Altea</w:t>
      </w:r>
    </w:p>
    <w:p w14:paraId="42C3EB68" w14:textId="77777777" w:rsidR="0052747F" w:rsidRPr="0052747F" w:rsidRDefault="0052747F" w:rsidP="0052747F">
      <w:pPr>
        <w:rPr>
          <w:rFonts w:ascii="Muli" w:hAnsi="Muli"/>
          <w:lang w:val="en-US"/>
        </w:rPr>
      </w:pPr>
      <w:r w:rsidRPr="0052747F">
        <w:rPr>
          <w:rFonts w:ascii="Muli" w:hAnsi="Muli"/>
          <w:lang w:val="en-US"/>
        </w:rPr>
        <w:t>Since April 2021, Altea has been offering a platform for exchange on the new syndrome of Long COVID. Altea is a meeting place for those affected and their relatives, medical professionals, researchers, and other interested parties. The goal of Altea is to improve the quality of life of those affected and facilitate the exchange of information among all of those involved. Altea is available in the Swiss national languages of German, French, and Italian, as well as in English.</w:t>
      </w:r>
    </w:p>
    <w:p w14:paraId="116EC23C" w14:textId="77777777" w:rsidR="003D5C79" w:rsidRPr="00CF072E" w:rsidRDefault="003D5C79" w:rsidP="00185AC7">
      <w:pPr>
        <w:rPr>
          <w:rFonts w:ascii="Muli" w:hAnsi="Muli"/>
          <w:lang w:val="en-US"/>
        </w:rPr>
      </w:pPr>
    </w:p>
    <w:p w14:paraId="77BFBEE6" w14:textId="77777777" w:rsidR="00CF072E" w:rsidRPr="00D16258" w:rsidRDefault="00CF072E" w:rsidP="00CF072E">
      <w:pPr>
        <w:rPr>
          <w:rFonts w:ascii="Muli" w:hAnsi="Muli"/>
          <w:b/>
          <w:bCs/>
          <w:lang w:val="en-US"/>
        </w:rPr>
      </w:pPr>
      <w:r w:rsidRPr="00D16258">
        <w:rPr>
          <w:rFonts w:ascii="Muli" w:hAnsi="Muli"/>
          <w:b/>
          <w:bCs/>
          <w:lang w:val="en-US"/>
        </w:rPr>
        <w:t>What does Altea offer?</w:t>
      </w:r>
    </w:p>
    <w:p w14:paraId="3202F38F" w14:textId="77777777" w:rsidR="002B46C7" w:rsidRPr="002B46C7" w:rsidRDefault="002B46C7" w:rsidP="002B46C7">
      <w:pPr>
        <w:rPr>
          <w:rFonts w:ascii="Muli" w:hAnsi="Muli"/>
          <w:lang w:val="en-US"/>
        </w:rPr>
      </w:pPr>
      <w:r w:rsidRPr="002B46C7">
        <w:rPr>
          <w:rFonts w:ascii="Muli" w:hAnsi="Muli"/>
          <w:lang w:val="en-US"/>
        </w:rPr>
        <w:t xml:space="preserve">Altea was created in spring 2021 by </w:t>
      </w:r>
      <w:hyperlink r:id="rId15" w:history="1">
        <w:r w:rsidRPr="006A6F73">
          <w:rPr>
            <w:rStyle w:val="Hyperlink"/>
            <w:rFonts w:ascii="Muli" w:hAnsi="Muli"/>
            <w:color w:val="009FAB"/>
            <w:lang w:val="en-US"/>
          </w:rPr>
          <w:t>LUNGE ZÜRICH</w:t>
        </w:r>
      </w:hyperlink>
      <w:r w:rsidRPr="006A6F73">
        <w:rPr>
          <w:rFonts w:ascii="Muli" w:hAnsi="Muli"/>
          <w:color w:val="009FAB"/>
          <w:lang w:val="en-US"/>
        </w:rPr>
        <w:t xml:space="preserve"> </w:t>
      </w:r>
      <w:r w:rsidRPr="002B46C7">
        <w:rPr>
          <w:rFonts w:ascii="Muli" w:hAnsi="Muli"/>
          <w:lang w:val="en-US"/>
        </w:rPr>
        <w:t>to improve the quality of life of those affected by Long COVID. It consists of the following elements, among others:</w:t>
      </w:r>
    </w:p>
    <w:p w14:paraId="364674F0" w14:textId="77777777" w:rsidR="002B46C7" w:rsidRPr="002B46C7" w:rsidRDefault="002B46C7" w:rsidP="002B46C7">
      <w:pPr>
        <w:numPr>
          <w:ilvl w:val="0"/>
          <w:numId w:val="2"/>
        </w:numPr>
        <w:rPr>
          <w:rFonts w:ascii="Muli" w:hAnsi="Muli"/>
          <w:lang w:val="en-US"/>
        </w:rPr>
      </w:pPr>
      <w:r w:rsidRPr="002B46C7">
        <w:rPr>
          <w:rFonts w:ascii="Muli" w:hAnsi="Muli"/>
          <w:lang w:val="en-US"/>
        </w:rPr>
        <w:t xml:space="preserve">the </w:t>
      </w:r>
      <w:hyperlink r:id="rId16" w:history="1">
        <w:r w:rsidRPr="006A6F73">
          <w:rPr>
            <w:rStyle w:val="Hyperlink"/>
            <w:rFonts w:ascii="Muli" w:hAnsi="Muli"/>
            <w:color w:val="009FAB"/>
            <w:lang w:val="en-US"/>
          </w:rPr>
          <w:t>Vademecum</w:t>
        </w:r>
      </w:hyperlink>
      <w:r w:rsidRPr="006A6F73">
        <w:rPr>
          <w:rFonts w:ascii="Muli" w:hAnsi="Muli"/>
          <w:color w:val="009FAB"/>
          <w:lang w:val="en-US"/>
        </w:rPr>
        <w:t xml:space="preserve"> </w:t>
      </w:r>
      <w:r w:rsidRPr="002B46C7">
        <w:rPr>
          <w:rFonts w:ascii="Muli" w:hAnsi="Muli"/>
          <w:lang w:val="en-US"/>
        </w:rPr>
        <w:t>with evidence-based support for dealing with the symptoms</w:t>
      </w:r>
    </w:p>
    <w:p w14:paraId="4800F9AC" w14:textId="77777777" w:rsidR="002B46C7" w:rsidRPr="002B46C7" w:rsidRDefault="002B46C7" w:rsidP="002B46C7">
      <w:pPr>
        <w:numPr>
          <w:ilvl w:val="0"/>
          <w:numId w:val="2"/>
        </w:numPr>
        <w:rPr>
          <w:rFonts w:ascii="Muli" w:hAnsi="Muli"/>
          <w:lang w:val="en-US"/>
        </w:rPr>
      </w:pPr>
      <w:r w:rsidRPr="002B46C7">
        <w:rPr>
          <w:rFonts w:ascii="Muli" w:hAnsi="Muli"/>
          <w:lang w:val="en-US"/>
        </w:rPr>
        <w:t xml:space="preserve">the </w:t>
      </w:r>
      <w:hyperlink r:id="rId17" w:history="1">
        <w:r w:rsidRPr="006A6F73">
          <w:rPr>
            <w:rStyle w:val="Hyperlink"/>
            <w:rFonts w:ascii="Muli" w:hAnsi="Muli"/>
            <w:color w:val="009FAB"/>
            <w:lang w:val="en-US"/>
          </w:rPr>
          <w:t>Directory</w:t>
        </w:r>
      </w:hyperlink>
      <w:r w:rsidRPr="006A6F73">
        <w:rPr>
          <w:rFonts w:ascii="Muli" w:hAnsi="Muli"/>
          <w:color w:val="009FAB"/>
          <w:lang w:val="en-US"/>
        </w:rPr>
        <w:t xml:space="preserve"> </w:t>
      </w:r>
      <w:r w:rsidRPr="002B46C7">
        <w:rPr>
          <w:rFonts w:ascii="Muli" w:hAnsi="Muli"/>
          <w:lang w:val="en-US"/>
        </w:rPr>
        <w:t>of points of contact offering services related to Long COVID</w:t>
      </w:r>
    </w:p>
    <w:p w14:paraId="68771732" w14:textId="77777777" w:rsidR="002B46C7" w:rsidRPr="002B46C7" w:rsidRDefault="002B46C7" w:rsidP="002B46C7">
      <w:pPr>
        <w:numPr>
          <w:ilvl w:val="0"/>
          <w:numId w:val="2"/>
        </w:numPr>
        <w:rPr>
          <w:rFonts w:ascii="Muli" w:hAnsi="Muli"/>
          <w:lang w:val="en-US"/>
        </w:rPr>
      </w:pPr>
      <w:r w:rsidRPr="002B46C7">
        <w:rPr>
          <w:rFonts w:ascii="Muli" w:hAnsi="Muli"/>
          <w:lang w:val="en-US"/>
        </w:rPr>
        <w:t xml:space="preserve">the </w:t>
      </w:r>
      <w:hyperlink r:id="rId18" w:history="1">
        <w:r w:rsidRPr="006A6F73">
          <w:rPr>
            <w:rStyle w:val="Hyperlink"/>
            <w:rFonts w:ascii="Muli" w:hAnsi="Muli"/>
            <w:color w:val="009FAB"/>
            <w:lang w:val="en-US"/>
          </w:rPr>
          <w:t>Forum</w:t>
        </w:r>
      </w:hyperlink>
      <w:r w:rsidRPr="002B46C7">
        <w:rPr>
          <w:rFonts w:ascii="Muli" w:hAnsi="Muli"/>
          <w:lang w:val="en-US"/>
        </w:rPr>
        <w:t>, in which those affected and their relatives, medical professionals, and researchers can exchange information (protected area, login required)</w:t>
      </w:r>
    </w:p>
    <w:p w14:paraId="3BC1BF97" w14:textId="77777777" w:rsidR="002B46C7" w:rsidRPr="002B46C7" w:rsidRDefault="002B46C7" w:rsidP="002B46C7">
      <w:pPr>
        <w:numPr>
          <w:ilvl w:val="0"/>
          <w:numId w:val="2"/>
        </w:numPr>
        <w:rPr>
          <w:rFonts w:ascii="Muli" w:hAnsi="Muli"/>
          <w:lang w:val="en-US"/>
        </w:rPr>
      </w:pPr>
      <w:r w:rsidRPr="002B46C7">
        <w:rPr>
          <w:rFonts w:ascii="Muli" w:hAnsi="Muli"/>
          <w:lang w:val="en-US"/>
        </w:rPr>
        <w:t xml:space="preserve">the </w:t>
      </w:r>
      <w:hyperlink r:id="rId19" w:history="1">
        <w:r w:rsidRPr="006A6F73">
          <w:rPr>
            <w:rStyle w:val="Hyperlink"/>
            <w:rFonts w:ascii="Muli" w:hAnsi="Muli"/>
            <w:color w:val="009FAB"/>
            <w:lang w:val="en-US"/>
          </w:rPr>
          <w:t>blog</w:t>
        </w:r>
      </w:hyperlink>
      <w:r w:rsidRPr="002B46C7">
        <w:rPr>
          <w:rFonts w:ascii="Muli" w:hAnsi="Muli"/>
          <w:lang w:val="en-US"/>
        </w:rPr>
        <w:t>, covering the latest developments in science and medicine, as well as politics, law, and society</w:t>
      </w:r>
    </w:p>
    <w:p w14:paraId="12DFE950" w14:textId="77777777" w:rsidR="002B46C7" w:rsidRPr="002B46C7" w:rsidRDefault="002B46C7" w:rsidP="002B46C7">
      <w:pPr>
        <w:numPr>
          <w:ilvl w:val="0"/>
          <w:numId w:val="2"/>
        </w:numPr>
        <w:rPr>
          <w:rFonts w:ascii="Muli" w:hAnsi="Muli"/>
          <w:lang w:val="en-US"/>
        </w:rPr>
      </w:pPr>
      <w:r w:rsidRPr="002B46C7">
        <w:rPr>
          <w:rFonts w:ascii="Muli" w:hAnsi="Muli"/>
          <w:lang w:val="en-US"/>
        </w:rPr>
        <w:t xml:space="preserve">the </w:t>
      </w:r>
      <w:hyperlink r:id="rId20" w:history="1">
        <w:r w:rsidRPr="006A6F73">
          <w:rPr>
            <w:rStyle w:val="Hyperlink"/>
            <w:rFonts w:ascii="Muli" w:hAnsi="Muli"/>
            <w:color w:val="009FAB"/>
            <w:lang w:val="en-US"/>
          </w:rPr>
          <w:t>stories</w:t>
        </w:r>
      </w:hyperlink>
      <w:r w:rsidRPr="002B46C7">
        <w:rPr>
          <w:rFonts w:ascii="Muli" w:hAnsi="Muli"/>
          <w:lang w:val="en-US"/>
        </w:rPr>
        <w:t>, in which those affected can relate their experiences and give the illness a face</w:t>
      </w:r>
    </w:p>
    <w:p w14:paraId="6B9F874B" w14:textId="77777777" w:rsidR="00D16258" w:rsidRDefault="00D16258" w:rsidP="002B46C7">
      <w:pPr>
        <w:rPr>
          <w:rFonts w:ascii="Muli" w:hAnsi="Muli"/>
          <w:lang w:val="en-US"/>
        </w:rPr>
      </w:pPr>
    </w:p>
    <w:p w14:paraId="3306534B" w14:textId="59750965" w:rsidR="002B46C7" w:rsidRDefault="002B46C7" w:rsidP="002B46C7">
      <w:pPr>
        <w:rPr>
          <w:rFonts w:ascii="Muli" w:hAnsi="Muli"/>
          <w:lang w:val="en-US"/>
        </w:rPr>
      </w:pPr>
      <w:r w:rsidRPr="002B46C7">
        <w:rPr>
          <w:rFonts w:ascii="Muli" w:hAnsi="Muli"/>
          <w:lang w:val="en-US"/>
        </w:rPr>
        <w:t xml:space="preserve">The content of Altea is created in collaboration with an </w:t>
      </w:r>
      <w:hyperlink r:id="rId21" w:history="1">
        <w:r w:rsidRPr="006A6F73">
          <w:rPr>
            <w:rStyle w:val="Hyperlink"/>
            <w:rFonts w:ascii="Muli" w:hAnsi="Muli"/>
            <w:color w:val="009FAB"/>
            <w:lang w:val="en-US"/>
          </w:rPr>
          <w:t>Expert Board</w:t>
        </w:r>
      </w:hyperlink>
      <w:r w:rsidRPr="002B46C7">
        <w:rPr>
          <w:rFonts w:ascii="Muli" w:hAnsi="Muli"/>
          <w:lang w:val="en-US"/>
        </w:rPr>
        <w:t xml:space="preserve"> of members from various specialist medical fields.</w:t>
      </w:r>
    </w:p>
    <w:p w14:paraId="7235568F" w14:textId="77777777" w:rsidR="0011337E" w:rsidRPr="002B46C7" w:rsidRDefault="0011337E" w:rsidP="002B46C7">
      <w:pPr>
        <w:rPr>
          <w:rFonts w:ascii="Muli" w:hAnsi="Muli"/>
          <w:lang w:val="en-US"/>
        </w:rPr>
      </w:pPr>
    </w:p>
    <w:p w14:paraId="14B624B0" w14:textId="77777777" w:rsidR="002B46C7" w:rsidRDefault="002B46C7" w:rsidP="002B46C7">
      <w:pPr>
        <w:rPr>
          <w:rFonts w:ascii="Muli" w:hAnsi="Muli"/>
          <w:lang w:val="en-US"/>
        </w:rPr>
      </w:pPr>
      <w:r w:rsidRPr="002B46C7">
        <w:rPr>
          <w:rFonts w:ascii="Muli" w:hAnsi="Muli"/>
          <w:lang w:val="en-US"/>
        </w:rPr>
        <w:t>Altea functions as a “co-creation” hub that brings together those affected with the worlds of medicine and science, as well as other stakeholders. “Co-creation” means that experiences, inputs, suggestions, and ideas from the various stakeholders are central to the functioning and ongoing development of the platform. The rolling development approach was chosen for another reason: the immense suffering of those affected. Some of them have been experiencing serious adverse effects for more than a year.</w:t>
      </w:r>
    </w:p>
    <w:p w14:paraId="48CE6B59" w14:textId="77777777" w:rsidR="0011337E" w:rsidRPr="002B46C7" w:rsidRDefault="0011337E" w:rsidP="002B46C7">
      <w:pPr>
        <w:rPr>
          <w:rFonts w:ascii="Muli" w:hAnsi="Muli"/>
          <w:lang w:val="en-US"/>
        </w:rPr>
      </w:pPr>
    </w:p>
    <w:p w14:paraId="2AAA2F82" w14:textId="77777777" w:rsidR="002B46C7" w:rsidRPr="002B46C7" w:rsidRDefault="002B46C7" w:rsidP="002B46C7">
      <w:pPr>
        <w:rPr>
          <w:rFonts w:ascii="Muli" w:hAnsi="Muli"/>
          <w:lang w:val="en-US"/>
        </w:rPr>
      </w:pPr>
      <w:r w:rsidRPr="002B46C7">
        <w:rPr>
          <w:rFonts w:ascii="Muli" w:hAnsi="Muli"/>
          <w:lang w:val="en-US"/>
        </w:rPr>
        <w:t xml:space="preserve">The operation of Altea was transferred to the independent Altea Long COVID Network Association in fall 2021. The name Altea is derived from the Greek Althaíā or the Latin Althaea, and means “the one who heals” or “the one who cares”. </w:t>
      </w:r>
    </w:p>
    <w:p w14:paraId="6977956C" w14:textId="77777777" w:rsidR="00185AC7" w:rsidRPr="002B46C7" w:rsidRDefault="00185AC7" w:rsidP="00185AC7">
      <w:pPr>
        <w:rPr>
          <w:rFonts w:ascii="Muli" w:hAnsi="Muli"/>
          <w:lang w:val="en-US"/>
        </w:rPr>
      </w:pPr>
    </w:p>
    <w:p w14:paraId="2B3E4008" w14:textId="77777777" w:rsidR="00C132CD" w:rsidRPr="00C132CD" w:rsidRDefault="00C132CD" w:rsidP="00C132CD">
      <w:pPr>
        <w:rPr>
          <w:rFonts w:ascii="Muli" w:hAnsi="Muli"/>
          <w:b/>
          <w:bCs/>
          <w:lang w:val="en-US"/>
        </w:rPr>
      </w:pPr>
      <w:r w:rsidRPr="00C132CD">
        <w:rPr>
          <w:rFonts w:ascii="Muli" w:hAnsi="Muli"/>
          <w:b/>
          <w:bCs/>
          <w:lang w:val="en-US"/>
        </w:rPr>
        <w:t>Long COVID syndrome – what do we know?</w:t>
      </w:r>
    </w:p>
    <w:p w14:paraId="47E5D285" w14:textId="77777777" w:rsidR="000778EB" w:rsidRDefault="000778EB" w:rsidP="000778EB">
      <w:pPr>
        <w:rPr>
          <w:rFonts w:ascii="Muli" w:hAnsi="Muli"/>
          <w:lang w:val="en-US"/>
        </w:rPr>
      </w:pPr>
      <w:r w:rsidRPr="000778EB">
        <w:rPr>
          <w:rFonts w:ascii="Muli" w:hAnsi="Muli"/>
          <w:lang w:val="en-US"/>
        </w:rPr>
        <w:t>The World Health Organization (WHO) published the first official clinical definition on October 6, 2021. WHO refers to a “post COVID-19 condition”, while, in other contexts, the term “Long COVID” has become established. Both examples refer to the same syndrome: when a person with suspected or confirmed SARS-CoV-2 infection experiences symptoms within three months following infection, these symptoms persist for at least two months and they cannot be explained by other causes. The many symptoms include shortness of breath, chronic fatigue, concentration and memory problems, and joint and muscle pain.</w:t>
      </w:r>
    </w:p>
    <w:p w14:paraId="55ACEA62" w14:textId="77777777" w:rsidR="001C65E3" w:rsidRPr="000778EB" w:rsidRDefault="001C65E3" w:rsidP="000778EB">
      <w:pPr>
        <w:rPr>
          <w:rFonts w:ascii="Muli" w:hAnsi="Muli"/>
          <w:lang w:val="en-US"/>
        </w:rPr>
      </w:pPr>
    </w:p>
    <w:p w14:paraId="56CA10F5" w14:textId="77777777" w:rsidR="000778EB" w:rsidRPr="000778EB" w:rsidRDefault="000778EB" w:rsidP="000778EB">
      <w:pPr>
        <w:rPr>
          <w:rFonts w:ascii="Muli" w:hAnsi="Muli"/>
          <w:lang w:val="en-US"/>
        </w:rPr>
      </w:pPr>
      <w:r w:rsidRPr="000778EB">
        <w:rPr>
          <w:rFonts w:ascii="Muli" w:hAnsi="Muli"/>
          <w:lang w:val="en-US"/>
        </w:rPr>
        <w:t xml:space="preserve">Long COVID can affect anyone, not just members of at-risk groups or patients with severe COVID-19. Even young, healthy people (including children) can suddenly experience some severe symptoms following infection. According to current studies, tens of thousands of people in Switzerland are affected by mild to severe long-term effects. The </w:t>
      </w:r>
      <w:hyperlink r:id="rId22" w:history="1">
        <w:r w:rsidRPr="006A6F73">
          <w:rPr>
            <w:rStyle w:val="Hyperlink"/>
            <w:rFonts w:ascii="Muli" w:hAnsi="Muli"/>
            <w:color w:val="009FAB"/>
            <w:lang w:val="en-US"/>
          </w:rPr>
          <w:t xml:space="preserve">FOPH literature screening </w:t>
        </w:r>
        <w:r w:rsidRPr="006A6F73">
          <w:rPr>
            <w:rStyle w:val="Hyperlink"/>
            <w:rFonts w:ascii="Muli" w:hAnsi="Muli"/>
            <w:color w:val="009FAB"/>
            <w:lang w:val="en-US"/>
          </w:rPr>
          <w:lastRenderedPageBreak/>
          <w:t>report</w:t>
        </w:r>
      </w:hyperlink>
      <w:r w:rsidRPr="006A6F73">
        <w:rPr>
          <w:rFonts w:ascii="Muli" w:hAnsi="Muli"/>
          <w:color w:val="009FAB"/>
          <w:lang w:val="en-US"/>
        </w:rPr>
        <w:t xml:space="preserve"> </w:t>
      </w:r>
      <w:r w:rsidRPr="000778EB">
        <w:rPr>
          <w:rFonts w:ascii="Muli" w:hAnsi="Muli"/>
          <w:lang w:val="en-US"/>
        </w:rPr>
        <w:t>anticipates long-term implications for those affected, the healthcare system, and the economy.</w:t>
      </w:r>
    </w:p>
    <w:p w14:paraId="4632FD83" w14:textId="77777777" w:rsidR="00185AC7" w:rsidRPr="00DE55C9" w:rsidRDefault="00185AC7" w:rsidP="00185AC7">
      <w:pPr>
        <w:rPr>
          <w:rFonts w:ascii="Muli" w:hAnsi="Muli"/>
          <w:lang w:val="en-US"/>
        </w:rPr>
      </w:pPr>
    </w:p>
    <w:p w14:paraId="2D345A3D" w14:textId="77777777" w:rsidR="00185AC7" w:rsidRPr="00DE55C9" w:rsidRDefault="00185AC7" w:rsidP="00185AC7">
      <w:pPr>
        <w:pBdr>
          <w:bottom w:val="single" w:sz="4" w:space="1" w:color="009FAB"/>
        </w:pBdr>
        <w:rPr>
          <w:rFonts w:ascii="Muli" w:hAnsi="Muli"/>
          <w:lang w:val="en-US"/>
        </w:rPr>
      </w:pPr>
    </w:p>
    <w:p w14:paraId="04AA078F" w14:textId="77777777" w:rsidR="00185AC7" w:rsidRPr="00DE55C9" w:rsidRDefault="00185AC7" w:rsidP="00185AC7">
      <w:pPr>
        <w:rPr>
          <w:rFonts w:ascii="Muli" w:hAnsi="Muli"/>
          <w:b/>
          <w:bCs/>
          <w:lang w:val="en-US"/>
        </w:rPr>
      </w:pPr>
    </w:p>
    <w:p w14:paraId="0CFAA82B" w14:textId="77777777" w:rsidR="00DE55C9" w:rsidRPr="00D16258" w:rsidRDefault="00DE55C9" w:rsidP="00185AC7">
      <w:pPr>
        <w:rPr>
          <w:rFonts w:ascii="Muli" w:hAnsi="Muli"/>
          <w:b/>
          <w:bCs/>
          <w:lang w:val="en-US"/>
        </w:rPr>
      </w:pPr>
      <w:r w:rsidRPr="00D16258">
        <w:rPr>
          <w:rFonts w:ascii="Muli" w:hAnsi="Muli"/>
          <w:b/>
          <w:bCs/>
          <w:lang w:val="en-US"/>
        </w:rPr>
        <w:t xml:space="preserve">Photo material </w:t>
      </w:r>
    </w:p>
    <w:p w14:paraId="00C65C1D" w14:textId="53C34D02" w:rsidR="00185AC7" w:rsidRPr="009216D5" w:rsidRDefault="009216D5" w:rsidP="00185AC7">
      <w:pPr>
        <w:rPr>
          <w:rFonts w:ascii="Muli" w:hAnsi="Muli"/>
          <w:lang w:val="en-US"/>
        </w:rPr>
      </w:pPr>
      <w:r w:rsidRPr="009216D5">
        <w:rPr>
          <w:rFonts w:ascii="Muli" w:hAnsi="Muli"/>
          <w:lang w:val="en-US"/>
        </w:rPr>
        <w:t xml:space="preserve">The related photo material is available to </w:t>
      </w:r>
      <w:hyperlink r:id="rId23" w:history="1">
        <w:r w:rsidRPr="006A6F73">
          <w:rPr>
            <w:rStyle w:val="Hyperlink"/>
            <w:rFonts w:ascii="Muli" w:hAnsi="Muli"/>
            <w:color w:val="009FAB"/>
            <w:lang w:val="en-US"/>
          </w:rPr>
          <w:t>download</w:t>
        </w:r>
      </w:hyperlink>
      <w:r w:rsidRPr="009216D5">
        <w:rPr>
          <w:rFonts w:ascii="Muli" w:hAnsi="Muli"/>
          <w:lang w:val="en-US"/>
        </w:rPr>
        <w:t>.</w:t>
      </w:r>
    </w:p>
    <w:p w14:paraId="7348C457" w14:textId="77777777" w:rsidR="009825E2" w:rsidRPr="009216D5" w:rsidRDefault="009825E2" w:rsidP="00D80A3E">
      <w:pPr>
        <w:rPr>
          <w:rStyle w:val="Hyperlink"/>
          <w:rFonts w:ascii="Muli" w:hAnsi="Muli" w:cstheme="minorHAnsi"/>
          <w:highlight w:val="yellow"/>
          <w:lang w:val="en-US"/>
        </w:rPr>
      </w:pPr>
    </w:p>
    <w:p w14:paraId="7EBEF7CF" w14:textId="24414984" w:rsidR="00D80A3E" w:rsidRPr="00311521" w:rsidRDefault="009825E2" w:rsidP="00D80A3E">
      <w:pPr>
        <w:tabs>
          <w:tab w:val="left" w:pos="2835"/>
          <w:tab w:val="left" w:pos="5670"/>
        </w:tabs>
        <w:spacing w:before="120"/>
        <w:rPr>
          <w:rFonts w:ascii="Muli" w:hAnsi="Muli"/>
          <w:b/>
          <w:lang w:val="en-US"/>
        </w:rPr>
      </w:pPr>
      <w:r w:rsidRPr="00927D57">
        <w:rPr>
          <w:rFonts w:ascii="Muli" w:hAnsi="Muli"/>
          <w:noProof/>
        </w:rPr>
        <w:drawing>
          <wp:anchor distT="0" distB="0" distL="114300" distR="114300" simplePos="0" relativeHeight="251658240" behindDoc="0" locked="0" layoutInCell="1" allowOverlap="1" wp14:anchorId="587EFD1C" wp14:editId="48739120">
            <wp:simplePos x="0" y="0"/>
            <wp:positionH relativeFrom="column">
              <wp:posOffset>1829556</wp:posOffset>
            </wp:positionH>
            <wp:positionV relativeFrom="paragraph">
              <wp:posOffset>797560</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Pr="00927D57">
        <w:rPr>
          <w:rFonts w:ascii="Muli" w:hAnsi="Muli"/>
          <w:b/>
          <w:noProof/>
          <w:lang w:val="de-DE"/>
        </w:rPr>
        <w:drawing>
          <wp:inline distT="0" distB="0" distL="0" distR="0" wp14:anchorId="290219EC" wp14:editId="18D51480">
            <wp:extent cx="1604511" cy="1368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4511" cy="1368000"/>
                    </a:xfrm>
                    <a:prstGeom prst="rect">
                      <a:avLst/>
                    </a:prstGeom>
                    <a:noFill/>
                    <a:ln>
                      <a:noFill/>
                    </a:ln>
                  </pic:spPr>
                </pic:pic>
              </a:graphicData>
            </a:graphic>
          </wp:inline>
        </w:drawing>
      </w:r>
      <w:r w:rsidR="00D80A3E" w:rsidRPr="00311521">
        <w:rPr>
          <w:rFonts w:ascii="Muli" w:hAnsi="Muli"/>
          <w:b/>
          <w:lang w:val="en-US"/>
        </w:rPr>
        <w:t xml:space="preserve"> </w:t>
      </w:r>
      <w:r w:rsidR="00D80A3E" w:rsidRPr="00311521">
        <w:rPr>
          <w:rFonts w:ascii="Muli" w:hAnsi="Muli"/>
          <w:b/>
          <w:lang w:val="en-US"/>
        </w:rPr>
        <w:tab/>
      </w:r>
      <w:r w:rsidR="00D80A3E" w:rsidRPr="00311521">
        <w:rPr>
          <w:rFonts w:ascii="Muli" w:hAnsi="Muli"/>
          <w:b/>
          <w:lang w:val="en-US"/>
        </w:rPr>
        <w:tab/>
      </w:r>
      <w:r w:rsidR="00D80A3E" w:rsidRPr="00311521">
        <w:rPr>
          <w:rFonts w:ascii="Muli" w:hAnsi="Muli"/>
          <w:b/>
          <w:lang w:val="en-US"/>
        </w:rPr>
        <w:tab/>
      </w:r>
    </w:p>
    <w:p w14:paraId="1855B352" w14:textId="379CC9F3" w:rsidR="003E4BF9" w:rsidRPr="00927D57" w:rsidRDefault="00D80A3E" w:rsidP="009825E2">
      <w:pPr>
        <w:tabs>
          <w:tab w:val="left" w:pos="2835"/>
          <w:tab w:val="left" w:pos="5670"/>
        </w:tabs>
        <w:spacing w:before="120"/>
        <w:rPr>
          <w:rFonts w:ascii="Muli" w:hAnsi="Muli"/>
          <w:b/>
          <w:sz w:val="10"/>
          <w:szCs w:val="10"/>
          <w:lang w:val="en-US"/>
        </w:rPr>
      </w:pPr>
      <w:r w:rsidRPr="00927D57">
        <w:rPr>
          <w:rFonts w:ascii="Muli" w:hAnsi="Muli"/>
          <w:b/>
          <w:sz w:val="10"/>
          <w:szCs w:val="10"/>
          <w:lang w:val="en-US"/>
        </w:rPr>
        <w:t>Altea Long COVID Network_</w:t>
      </w:r>
      <w:r w:rsidR="009825E2" w:rsidRPr="00927D57">
        <w:rPr>
          <w:rFonts w:ascii="Muli" w:hAnsi="Muli"/>
          <w:b/>
          <w:sz w:val="10"/>
          <w:szCs w:val="10"/>
          <w:lang w:val="en-US"/>
        </w:rPr>
        <w:t>EN</w:t>
      </w:r>
      <w:r w:rsidRPr="00927D57">
        <w:rPr>
          <w:rFonts w:ascii="Muli" w:hAnsi="Muli"/>
          <w:b/>
          <w:sz w:val="10"/>
          <w:szCs w:val="10"/>
          <w:lang w:val="en-US"/>
        </w:rPr>
        <w:tab/>
        <w:t xml:space="preserve">Logo </w:t>
      </w:r>
      <w:r w:rsidRPr="00927D57">
        <w:rPr>
          <w:rFonts w:ascii="Muli" w:hAnsi="Muli"/>
          <w:sz w:val="10"/>
          <w:szCs w:val="10"/>
          <w:lang w:val="en-US"/>
        </w:rPr>
        <w:t>«</w:t>
      </w:r>
      <w:r w:rsidRPr="00927D57">
        <w:rPr>
          <w:rFonts w:ascii="Muli" w:hAnsi="Muli"/>
          <w:b/>
          <w:sz w:val="10"/>
          <w:szCs w:val="10"/>
          <w:lang w:val="en-US"/>
        </w:rPr>
        <w:t>Altea – Long COVID Network</w:t>
      </w:r>
      <w:r w:rsidRPr="00927D57">
        <w:rPr>
          <w:rFonts w:ascii="Muli" w:hAnsi="Muli"/>
          <w:sz w:val="10"/>
          <w:szCs w:val="10"/>
          <w:lang w:val="en-US"/>
        </w:rPr>
        <w:t>»</w:t>
      </w:r>
      <w:r w:rsidRPr="00927D57">
        <w:rPr>
          <w:rFonts w:ascii="Muli" w:hAnsi="Muli"/>
          <w:b/>
          <w:sz w:val="10"/>
          <w:szCs w:val="10"/>
          <w:lang w:val="en-US"/>
        </w:rPr>
        <w:t xml:space="preserve"> small &amp; medium</w:t>
      </w:r>
      <w:r w:rsidR="003E4BF9" w:rsidRPr="00927D57">
        <w:rPr>
          <w:rFonts w:ascii="Muli" w:hAnsi="Muli"/>
          <w:lang w:val="en-US"/>
        </w:rPr>
        <w:br/>
      </w:r>
    </w:p>
    <w:p w14:paraId="27CF303F" w14:textId="77777777" w:rsidR="00DE510D" w:rsidRPr="00311521" w:rsidRDefault="00DE510D" w:rsidP="00DE510D">
      <w:pPr>
        <w:pBdr>
          <w:bottom w:val="single" w:sz="4" w:space="1" w:color="009FAB"/>
        </w:pBdr>
        <w:spacing w:before="120"/>
        <w:rPr>
          <w:rFonts w:ascii="Muli" w:hAnsi="Muli"/>
          <w:b/>
          <w:lang w:val="en-US"/>
        </w:rPr>
      </w:pPr>
    </w:p>
    <w:p w14:paraId="08578306" w14:textId="77777777" w:rsidR="00DE510D" w:rsidRPr="00311521" w:rsidRDefault="00DE510D" w:rsidP="00DE510D">
      <w:pPr>
        <w:rPr>
          <w:rFonts w:ascii="Muli" w:hAnsi="Muli"/>
          <w:b/>
          <w:bCs/>
          <w:lang w:val="en-US"/>
        </w:rPr>
      </w:pPr>
    </w:p>
    <w:p w14:paraId="786B78AE" w14:textId="77777777" w:rsidR="00BF218B" w:rsidRPr="00BF218B" w:rsidRDefault="00BF218B" w:rsidP="00BF218B">
      <w:pPr>
        <w:rPr>
          <w:rFonts w:ascii="Muli" w:hAnsi="Muli"/>
          <w:b/>
          <w:bCs/>
          <w:lang w:val="en-US"/>
        </w:rPr>
      </w:pPr>
      <w:r w:rsidRPr="00BF218B">
        <w:rPr>
          <w:rFonts w:ascii="Muli" w:hAnsi="Muli"/>
          <w:b/>
          <w:bCs/>
          <w:lang w:val="en-US"/>
        </w:rPr>
        <w:t>Contact</w:t>
      </w:r>
    </w:p>
    <w:p w14:paraId="6A4FF4BF" w14:textId="77777777" w:rsidR="00D6289D" w:rsidRPr="00D6289D" w:rsidRDefault="00D6289D" w:rsidP="00D6289D">
      <w:pPr>
        <w:rPr>
          <w:rFonts w:ascii="Muli" w:hAnsi="Muli"/>
          <w:bCs/>
          <w:lang w:val="en-US"/>
        </w:rPr>
      </w:pPr>
      <w:r w:rsidRPr="00D6289D">
        <w:rPr>
          <w:rFonts w:ascii="Muli" w:hAnsi="Muli"/>
          <w:bCs/>
          <w:lang w:val="en-US"/>
        </w:rPr>
        <w:t>Natalie Rangelov, Project Manager Altea Long COVID Network</w:t>
      </w:r>
      <w:r w:rsidRPr="00D6289D">
        <w:rPr>
          <w:rFonts w:ascii="Muli" w:hAnsi="Muli"/>
          <w:bCs/>
          <w:lang w:val="en-US"/>
        </w:rPr>
        <w:br/>
      </w:r>
      <w:hyperlink r:id="rId26" w:history="1">
        <w:r w:rsidRPr="006A6F73">
          <w:rPr>
            <w:rStyle w:val="Hyperlink"/>
            <w:rFonts w:ascii="Muli" w:hAnsi="Muli"/>
            <w:bCs/>
            <w:color w:val="009FAB"/>
            <w:lang w:val="en-US"/>
          </w:rPr>
          <w:t>media@altea-network.com</w:t>
        </w:r>
      </w:hyperlink>
    </w:p>
    <w:p w14:paraId="58944FE8" w14:textId="77777777" w:rsidR="00185AC7" w:rsidRPr="00D6289D" w:rsidRDefault="00185AC7" w:rsidP="00185AC7">
      <w:pPr>
        <w:rPr>
          <w:rFonts w:ascii="Muli" w:hAnsi="Muli"/>
          <w:lang w:val="en-US"/>
        </w:rPr>
      </w:pPr>
    </w:p>
    <w:p w14:paraId="22FC22DA" w14:textId="6490888D" w:rsidR="00A514BB" w:rsidRPr="00A514BB" w:rsidRDefault="00A514BB" w:rsidP="00A514BB">
      <w:pPr>
        <w:rPr>
          <w:rFonts w:ascii="Muli" w:hAnsi="Muli"/>
          <w:bCs/>
          <w:lang w:val="en-US"/>
        </w:rPr>
      </w:pPr>
      <w:r w:rsidRPr="00A514BB">
        <w:rPr>
          <w:rFonts w:ascii="Muli" w:hAnsi="Muli"/>
          <w:bCs/>
          <w:lang w:val="en-US"/>
        </w:rPr>
        <w:t>Claudia Wyrsch, Head of Communication and Marketing at LUNGE ZÜRICH</w:t>
      </w:r>
      <w:r w:rsidRPr="00A514BB">
        <w:rPr>
          <w:rFonts w:ascii="Muli" w:hAnsi="Muli"/>
          <w:bCs/>
          <w:lang w:val="en-US"/>
        </w:rPr>
        <w:br/>
      </w:r>
      <w:r w:rsidR="006A6F73">
        <w:rPr>
          <w:rFonts w:ascii="Muli" w:hAnsi="Muli"/>
          <w:bCs/>
          <w:lang w:val="en-US"/>
        </w:rPr>
        <w:t>Phone</w:t>
      </w:r>
      <w:r w:rsidRPr="00A514BB">
        <w:rPr>
          <w:rFonts w:ascii="Muli" w:hAnsi="Muli"/>
          <w:bCs/>
          <w:lang w:val="en-US"/>
        </w:rPr>
        <w:t xml:space="preserve"> 044 268 20 08</w:t>
      </w:r>
    </w:p>
    <w:p w14:paraId="6B1B030D" w14:textId="121AA36C" w:rsidR="00ED153C" w:rsidRPr="00A514BB" w:rsidRDefault="00ED153C" w:rsidP="00A514BB">
      <w:pPr>
        <w:rPr>
          <w:rFonts w:ascii="Muli" w:hAnsi="Muli"/>
          <w:lang w:val="en-US"/>
        </w:rPr>
      </w:pPr>
    </w:p>
    <w:sectPr w:rsidR="00ED153C" w:rsidRPr="00A514BB" w:rsidSect="0038783A">
      <w:headerReference w:type="even" r:id="rId27"/>
      <w:headerReference w:type="default" r:id="rId28"/>
      <w:footerReference w:type="even" r:id="rId29"/>
      <w:footerReference w:type="default" r:id="rId30"/>
      <w:headerReference w:type="first" r:id="rId31"/>
      <w:footerReference w:type="first" r:id="rId32"/>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8C3E" w14:textId="77777777" w:rsidR="0004776C" w:rsidRDefault="0004776C" w:rsidP="007B0043">
      <w:r>
        <w:separator/>
      </w:r>
    </w:p>
  </w:endnote>
  <w:endnote w:type="continuationSeparator" w:id="0">
    <w:p w14:paraId="68ABC9BB" w14:textId="77777777" w:rsidR="0004776C" w:rsidRDefault="0004776C" w:rsidP="007B0043">
      <w:r>
        <w:continuationSeparator/>
      </w:r>
    </w:p>
  </w:endnote>
  <w:endnote w:type="continuationNotice" w:id="1">
    <w:p w14:paraId="085F982F" w14:textId="77777777" w:rsidR="0004776C" w:rsidRDefault="00047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Black">
    <w:panose1 w:val="00000A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 w:name="TheSansOsF Light">
    <w:altName w:val="Calibri"/>
    <w:panose1 w:val="020B0302050302020203"/>
    <w:charset w:val="00"/>
    <w:family w:val="swiss"/>
    <w:notTrueType/>
    <w:pitch w:val="variable"/>
    <w:sig w:usb0="A00000FF" w:usb1="5000F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6E29" w14:textId="77777777" w:rsidR="00B240DC" w:rsidRDefault="00B240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1A5D" w14:textId="3B090BB5" w:rsidR="00927D57" w:rsidRPr="00E00C75" w:rsidRDefault="00B240DC" w:rsidP="00927D57">
    <w:pPr>
      <w:jc w:val="center"/>
      <w:rPr>
        <w:rFonts w:ascii="Muli" w:hAnsi="Muli"/>
        <w:color w:val="3C3D46"/>
        <w:sz w:val="16"/>
        <w:szCs w:val="16"/>
        <w:shd w:val="clear" w:color="auto" w:fill="FFFFFF"/>
        <w:lang w:val="en-US"/>
      </w:rPr>
    </w:pPr>
    <w:r w:rsidRPr="00E00C75">
      <w:rPr>
        <w:rFonts w:ascii="Muli" w:hAnsi="Muli"/>
        <w:color w:val="3C3D46"/>
        <w:sz w:val="16"/>
        <w:szCs w:val="16"/>
        <w:shd w:val="clear" w:color="auto" w:fill="FFFFFF"/>
        <w:lang w:val="en-US"/>
      </w:rPr>
      <w:t>Association</w:t>
    </w:r>
    <w:r w:rsidR="00927D57" w:rsidRPr="00E00C75">
      <w:rPr>
        <w:rFonts w:ascii="Muli" w:hAnsi="Muli"/>
        <w:color w:val="3C3D46"/>
        <w:sz w:val="16"/>
        <w:szCs w:val="16"/>
        <w:shd w:val="clear" w:color="auto" w:fill="FFFFFF"/>
        <w:lang w:val="en-US"/>
      </w:rPr>
      <w:t xml:space="preserve"> Altea Long COVID Network</w:t>
    </w:r>
    <w:r w:rsidR="00927D57" w:rsidRPr="00E00C75">
      <w:rPr>
        <w:rFonts w:ascii="Muli" w:hAnsi="Muli"/>
        <w:color w:val="3C3D46"/>
        <w:sz w:val="16"/>
        <w:szCs w:val="16"/>
        <w:lang w:val="en-US"/>
      </w:rPr>
      <w:br/>
    </w:r>
    <w:r w:rsidR="00927D57" w:rsidRPr="00E00C75">
      <w:rPr>
        <w:rFonts w:ascii="Muli" w:hAnsi="Muli"/>
        <w:color w:val="3C3D46"/>
        <w:sz w:val="16"/>
        <w:szCs w:val="16"/>
        <w:shd w:val="clear" w:color="auto" w:fill="FFFFFF"/>
        <w:lang w:val="en-US"/>
      </w:rPr>
      <w:t>Hertistrasse 26</w:t>
    </w:r>
    <w:r w:rsidR="00927D57" w:rsidRPr="00E00C75">
      <w:rPr>
        <w:rFonts w:ascii="Muli" w:hAnsi="Muli"/>
        <w:color w:val="3C3D46"/>
        <w:sz w:val="16"/>
        <w:szCs w:val="16"/>
        <w:lang w:val="en-US"/>
      </w:rPr>
      <w:br/>
    </w:r>
    <w:r w:rsidR="00927D57" w:rsidRPr="00E00C75">
      <w:rPr>
        <w:rFonts w:ascii="Muli" w:hAnsi="Muli"/>
        <w:color w:val="3C3D46"/>
        <w:sz w:val="16"/>
        <w:szCs w:val="16"/>
        <w:shd w:val="clear" w:color="auto" w:fill="FFFFFF"/>
        <w:lang w:val="en-US"/>
      </w:rPr>
      <w:t>8304 Wallisellen (</w:t>
    </w:r>
    <w:r w:rsidR="00E00C75" w:rsidRPr="00E00C75">
      <w:rPr>
        <w:rFonts w:ascii="Muli" w:hAnsi="Muli"/>
        <w:color w:val="3C3D46"/>
        <w:sz w:val="16"/>
        <w:szCs w:val="16"/>
        <w:shd w:val="clear" w:color="auto" w:fill="FFFFFF"/>
        <w:lang w:val="en-US"/>
      </w:rPr>
      <w:t>Switzerland</w:t>
    </w:r>
    <w:r w:rsidR="00927D57" w:rsidRPr="00E00C75">
      <w:rPr>
        <w:rFonts w:ascii="Muli" w:hAnsi="Muli"/>
        <w:color w:val="3C3D46"/>
        <w:sz w:val="16"/>
        <w:szCs w:val="16"/>
        <w:shd w:val="clear" w:color="auto" w:fill="FFFFFF"/>
        <w:lang w:val="en-US"/>
      </w:rPr>
      <w:t>)</w:t>
    </w:r>
  </w:p>
  <w:p w14:paraId="0679732F" w14:textId="35949CA0" w:rsidR="00927D57" w:rsidRPr="00D16258" w:rsidRDefault="006A6F73" w:rsidP="00927D57">
    <w:pPr>
      <w:jc w:val="center"/>
      <w:rPr>
        <w:rFonts w:ascii="Muli" w:eastAsiaTheme="minorEastAsia" w:hAnsi="Muli"/>
        <w:noProof/>
        <w:color w:val="000000"/>
        <w:sz w:val="16"/>
        <w:szCs w:val="16"/>
        <w:lang w:val="en-US" w:eastAsia="de-CH"/>
      </w:rPr>
    </w:pPr>
    <w:hyperlink r:id="rId1" w:history="1">
      <w:r w:rsidR="00927D57" w:rsidRPr="00D16258">
        <w:rPr>
          <w:rStyle w:val="Hyperlink"/>
          <w:rFonts w:ascii="Muli" w:eastAsiaTheme="minorEastAsia" w:hAnsi="Muli" w:cs="Arial"/>
          <w:noProof/>
          <w:color w:val="009FAB"/>
          <w:sz w:val="16"/>
          <w:szCs w:val="16"/>
          <w:lang w:val="en-US"/>
        </w:rPr>
        <w:t>media@altea-network.com</w:t>
      </w:r>
    </w:hyperlink>
  </w:p>
  <w:p w14:paraId="3060F609" w14:textId="29485D6A" w:rsidR="009029D3" w:rsidRPr="00D16258" w:rsidRDefault="006A6F73" w:rsidP="00927D57">
    <w:pPr>
      <w:pStyle w:val="Fuzeile"/>
      <w:jc w:val="center"/>
      <w:rPr>
        <w:rFonts w:ascii="Muli" w:hAnsi="Muli"/>
        <w:sz w:val="16"/>
        <w:szCs w:val="16"/>
        <w:lang w:val="en-US"/>
      </w:rPr>
    </w:pPr>
    <w:hyperlink r:id="rId2" w:history="1">
      <w:r w:rsidR="00927D57" w:rsidRPr="00D16258">
        <w:rPr>
          <w:rStyle w:val="Hyperlink"/>
          <w:rFonts w:ascii="Muli" w:eastAsiaTheme="minorEastAsia" w:hAnsi="Muli" w:cs="Arial"/>
          <w:noProof/>
          <w:color w:val="009FAB"/>
          <w:sz w:val="16"/>
          <w:szCs w:val="16"/>
          <w:lang w:val="en-US"/>
        </w:rPr>
        <w:t>www.altea-network.com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5CD5" w14:textId="77777777" w:rsidR="0004776C" w:rsidRDefault="0004776C" w:rsidP="007B0043">
      <w:r>
        <w:separator/>
      </w:r>
    </w:p>
  </w:footnote>
  <w:footnote w:type="continuationSeparator" w:id="0">
    <w:p w14:paraId="524B0B4B" w14:textId="77777777" w:rsidR="0004776C" w:rsidRDefault="0004776C" w:rsidP="007B0043">
      <w:r>
        <w:continuationSeparator/>
      </w:r>
    </w:p>
  </w:footnote>
  <w:footnote w:type="continuationNotice" w:id="1">
    <w:p w14:paraId="3E81A475" w14:textId="77777777" w:rsidR="0004776C" w:rsidRDefault="000477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3332" w14:textId="77777777" w:rsidR="00B240DC" w:rsidRDefault="00B240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2869" w14:textId="3389C58E" w:rsidR="009029D3" w:rsidRDefault="00927D57" w:rsidP="00B41B0C">
    <w:pPr>
      <w:pStyle w:val="Kopfzeile"/>
      <w:tabs>
        <w:tab w:val="clear" w:pos="4536"/>
      </w:tabs>
      <w:jc w:val="center"/>
    </w:pPr>
    <w:r>
      <w:rPr>
        <w:noProof/>
      </w:rPr>
      <w:drawing>
        <wp:anchor distT="0" distB="0" distL="114300" distR="114300" simplePos="0" relativeHeight="251658241" behindDoc="0" locked="0" layoutInCell="1" allowOverlap="1" wp14:anchorId="3870B657" wp14:editId="13D151DA">
          <wp:simplePos x="0" y="0"/>
          <wp:positionH relativeFrom="page">
            <wp:align>center</wp:align>
          </wp:positionH>
          <wp:positionV relativeFrom="paragraph">
            <wp:posOffset>14605</wp:posOffset>
          </wp:positionV>
          <wp:extent cx="1289050" cy="618490"/>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4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7734" w14:textId="3CDADE2A" w:rsidR="009029D3" w:rsidRDefault="00815811" w:rsidP="00C03126">
    <w:pPr>
      <w:pStyle w:val="Kopfzeile"/>
      <w:tabs>
        <w:tab w:val="clear" w:pos="4536"/>
      </w:tabs>
      <w:jc w:val="center"/>
    </w:pPr>
    <w:r>
      <w:rPr>
        <w:noProof/>
      </w:rPr>
      <w:drawing>
        <wp:anchor distT="0" distB="0" distL="114300" distR="114300" simplePos="0" relativeHeight="251658240" behindDoc="0" locked="0" layoutInCell="1" allowOverlap="1" wp14:anchorId="4D1E2EBD" wp14:editId="537F6E87">
          <wp:simplePos x="0" y="0"/>
          <wp:positionH relativeFrom="page">
            <wp:align>center</wp:align>
          </wp:positionH>
          <wp:positionV relativeFrom="paragraph">
            <wp:posOffset>14605</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530625"/>
    <w:multiLevelType w:val="hybridMultilevel"/>
    <w:tmpl w:val="B1FEFA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415"/>
    <w:rsid w:val="00010C46"/>
    <w:rsid w:val="00010F5A"/>
    <w:rsid w:val="00016E39"/>
    <w:rsid w:val="00023599"/>
    <w:rsid w:val="000337C4"/>
    <w:rsid w:val="000339B9"/>
    <w:rsid w:val="00033D06"/>
    <w:rsid w:val="0004056E"/>
    <w:rsid w:val="00041C00"/>
    <w:rsid w:val="000450E9"/>
    <w:rsid w:val="0004776C"/>
    <w:rsid w:val="00051272"/>
    <w:rsid w:val="000521D2"/>
    <w:rsid w:val="000560F3"/>
    <w:rsid w:val="000575CF"/>
    <w:rsid w:val="00057B14"/>
    <w:rsid w:val="000600E7"/>
    <w:rsid w:val="00062B4B"/>
    <w:rsid w:val="000662B6"/>
    <w:rsid w:val="000715A1"/>
    <w:rsid w:val="00072819"/>
    <w:rsid w:val="0007399F"/>
    <w:rsid w:val="00076444"/>
    <w:rsid w:val="000778EB"/>
    <w:rsid w:val="00080CA2"/>
    <w:rsid w:val="00081300"/>
    <w:rsid w:val="00083256"/>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D0023"/>
    <w:rsid w:val="000D086F"/>
    <w:rsid w:val="000D586A"/>
    <w:rsid w:val="000E278D"/>
    <w:rsid w:val="000E55EF"/>
    <w:rsid w:val="0010395D"/>
    <w:rsid w:val="001055C1"/>
    <w:rsid w:val="00105D5D"/>
    <w:rsid w:val="00107AA9"/>
    <w:rsid w:val="00111501"/>
    <w:rsid w:val="0011337E"/>
    <w:rsid w:val="00114EB6"/>
    <w:rsid w:val="00115394"/>
    <w:rsid w:val="00124135"/>
    <w:rsid w:val="001342BB"/>
    <w:rsid w:val="001352D0"/>
    <w:rsid w:val="00141082"/>
    <w:rsid w:val="00143C68"/>
    <w:rsid w:val="00151177"/>
    <w:rsid w:val="00152166"/>
    <w:rsid w:val="001529D8"/>
    <w:rsid w:val="001558A9"/>
    <w:rsid w:val="001613A0"/>
    <w:rsid w:val="001703D8"/>
    <w:rsid w:val="0017135F"/>
    <w:rsid w:val="00171F1B"/>
    <w:rsid w:val="00172AD0"/>
    <w:rsid w:val="00172B3B"/>
    <w:rsid w:val="00173EF6"/>
    <w:rsid w:val="00176757"/>
    <w:rsid w:val="00176ED4"/>
    <w:rsid w:val="00183B75"/>
    <w:rsid w:val="00184E1C"/>
    <w:rsid w:val="00185328"/>
    <w:rsid w:val="00185AC7"/>
    <w:rsid w:val="001866BE"/>
    <w:rsid w:val="00193E45"/>
    <w:rsid w:val="001957A8"/>
    <w:rsid w:val="001A1F0C"/>
    <w:rsid w:val="001A25AF"/>
    <w:rsid w:val="001A31CB"/>
    <w:rsid w:val="001A5CC5"/>
    <w:rsid w:val="001A6644"/>
    <w:rsid w:val="001B4216"/>
    <w:rsid w:val="001B53E1"/>
    <w:rsid w:val="001C2FE4"/>
    <w:rsid w:val="001C3264"/>
    <w:rsid w:val="001C3574"/>
    <w:rsid w:val="001C65E3"/>
    <w:rsid w:val="001D018D"/>
    <w:rsid w:val="001D2E99"/>
    <w:rsid w:val="001E06D3"/>
    <w:rsid w:val="0020046F"/>
    <w:rsid w:val="0020168E"/>
    <w:rsid w:val="00202AAA"/>
    <w:rsid w:val="00202E5C"/>
    <w:rsid w:val="002067F9"/>
    <w:rsid w:val="002070AD"/>
    <w:rsid w:val="002115E3"/>
    <w:rsid w:val="00212D15"/>
    <w:rsid w:val="0021404A"/>
    <w:rsid w:val="002141AB"/>
    <w:rsid w:val="00215DFC"/>
    <w:rsid w:val="00216831"/>
    <w:rsid w:val="00216C74"/>
    <w:rsid w:val="00221D19"/>
    <w:rsid w:val="0022309E"/>
    <w:rsid w:val="002261C2"/>
    <w:rsid w:val="002337D2"/>
    <w:rsid w:val="00235479"/>
    <w:rsid w:val="00235A0B"/>
    <w:rsid w:val="00245076"/>
    <w:rsid w:val="00267ACC"/>
    <w:rsid w:val="00272DEB"/>
    <w:rsid w:val="002748B2"/>
    <w:rsid w:val="00275455"/>
    <w:rsid w:val="00282551"/>
    <w:rsid w:val="002847AF"/>
    <w:rsid w:val="00285083"/>
    <w:rsid w:val="0028749D"/>
    <w:rsid w:val="00291A4C"/>
    <w:rsid w:val="00292CC5"/>
    <w:rsid w:val="00296397"/>
    <w:rsid w:val="0029751A"/>
    <w:rsid w:val="002A0CCF"/>
    <w:rsid w:val="002A1F34"/>
    <w:rsid w:val="002A25D8"/>
    <w:rsid w:val="002A35BD"/>
    <w:rsid w:val="002A3E02"/>
    <w:rsid w:val="002A5A85"/>
    <w:rsid w:val="002A6D6E"/>
    <w:rsid w:val="002A7C46"/>
    <w:rsid w:val="002B46C7"/>
    <w:rsid w:val="002B6C41"/>
    <w:rsid w:val="002B7247"/>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775D"/>
    <w:rsid w:val="002F7A7E"/>
    <w:rsid w:val="003039DC"/>
    <w:rsid w:val="00304F9A"/>
    <w:rsid w:val="0030585A"/>
    <w:rsid w:val="003061DB"/>
    <w:rsid w:val="00306E14"/>
    <w:rsid w:val="00311521"/>
    <w:rsid w:val="00315214"/>
    <w:rsid w:val="00317A27"/>
    <w:rsid w:val="0032200C"/>
    <w:rsid w:val="00322D52"/>
    <w:rsid w:val="003242B7"/>
    <w:rsid w:val="00326CEE"/>
    <w:rsid w:val="00327FDE"/>
    <w:rsid w:val="00330E50"/>
    <w:rsid w:val="0033554D"/>
    <w:rsid w:val="00340CB9"/>
    <w:rsid w:val="0034135A"/>
    <w:rsid w:val="003527CE"/>
    <w:rsid w:val="00353B8D"/>
    <w:rsid w:val="00353CB1"/>
    <w:rsid w:val="00354663"/>
    <w:rsid w:val="003546D9"/>
    <w:rsid w:val="00362358"/>
    <w:rsid w:val="00367E17"/>
    <w:rsid w:val="00370B3F"/>
    <w:rsid w:val="0037162D"/>
    <w:rsid w:val="00372894"/>
    <w:rsid w:val="0037665A"/>
    <w:rsid w:val="003772F1"/>
    <w:rsid w:val="0038256F"/>
    <w:rsid w:val="00386591"/>
    <w:rsid w:val="0038783A"/>
    <w:rsid w:val="00387B14"/>
    <w:rsid w:val="00387FA0"/>
    <w:rsid w:val="00392DD1"/>
    <w:rsid w:val="003944F0"/>
    <w:rsid w:val="003978A9"/>
    <w:rsid w:val="003A0DC2"/>
    <w:rsid w:val="003A2DC7"/>
    <w:rsid w:val="003A5DAE"/>
    <w:rsid w:val="003A6000"/>
    <w:rsid w:val="003B014B"/>
    <w:rsid w:val="003B10CD"/>
    <w:rsid w:val="003B1F1C"/>
    <w:rsid w:val="003B26D5"/>
    <w:rsid w:val="003B2A5A"/>
    <w:rsid w:val="003B55FF"/>
    <w:rsid w:val="003C1252"/>
    <w:rsid w:val="003C27FF"/>
    <w:rsid w:val="003D265C"/>
    <w:rsid w:val="003D5C79"/>
    <w:rsid w:val="003D5F2F"/>
    <w:rsid w:val="003D6F22"/>
    <w:rsid w:val="003E1E39"/>
    <w:rsid w:val="003E2528"/>
    <w:rsid w:val="003E3A58"/>
    <w:rsid w:val="003E4546"/>
    <w:rsid w:val="003E4BF9"/>
    <w:rsid w:val="003E7BC5"/>
    <w:rsid w:val="003F079E"/>
    <w:rsid w:val="003F430C"/>
    <w:rsid w:val="00401B67"/>
    <w:rsid w:val="00401E04"/>
    <w:rsid w:val="0040235C"/>
    <w:rsid w:val="004027C4"/>
    <w:rsid w:val="00404510"/>
    <w:rsid w:val="00412B30"/>
    <w:rsid w:val="00420AE6"/>
    <w:rsid w:val="00421BE1"/>
    <w:rsid w:val="00421C56"/>
    <w:rsid w:val="00422FB8"/>
    <w:rsid w:val="00427CFD"/>
    <w:rsid w:val="004304F2"/>
    <w:rsid w:val="00431153"/>
    <w:rsid w:val="00435A83"/>
    <w:rsid w:val="004470E9"/>
    <w:rsid w:val="0045064F"/>
    <w:rsid w:val="004538D7"/>
    <w:rsid w:val="00460AC2"/>
    <w:rsid w:val="0046425B"/>
    <w:rsid w:val="00464F5B"/>
    <w:rsid w:val="00467DE5"/>
    <w:rsid w:val="004702B1"/>
    <w:rsid w:val="0047034D"/>
    <w:rsid w:val="00473577"/>
    <w:rsid w:val="0047504D"/>
    <w:rsid w:val="0047546D"/>
    <w:rsid w:val="00483200"/>
    <w:rsid w:val="00483781"/>
    <w:rsid w:val="00487575"/>
    <w:rsid w:val="00487A7C"/>
    <w:rsid w:val="00491936"/>
    <w:rsid w:val="004942CB"/>
    <w:rsid w:val="004A1811"/>
    <w:rsid w:val="004A302C"/>
    <w:rsid w:val="004A4450"/>
    <w:rsid w:val="004A67FB"/>
    <w:rsid w:val="004A6FFD"/>
    <w:rsid w:val="004B3BF2"/>
    <w:rsid w:val="004C57F5"/>
    <w:rsid w:val="004C6732"/>
    <w:rsid w:val="004C6825"/>
    <w:rsid w:val="004C7A0F"/>
    <w:rsid w:val="004D04EF"/>
    <w:rsid w:val="004D1AA3"/>
    <w:rsid w:val="004D226C"/>
    <w:rsid w:val="004D3396"/>
    <w:rsid w:val="004E2EE9"/>
    <w:rsid w:val="004E3A27"/>
    <w:rsid w:val="004E44F9"/>
    <w:rsid w:val="004E6AEF"/>
    <w:rsid w:val="004E7082"/>
    <w:rsid w:val="004E7599"/>
    <w:rsid w:val="004F1869"/>
    <w:rsid w:val="004F2240"/>
    <w:rsid w:val="004F353F"/>
    <w:rsid w:val="004F3D74"/>
    <w:rsid w:val="004F48CD"/>
    <w:rsid w:val="00502421"/>
    <w:rsid w:val="005036CF"/>
    <w:rsid w:val="005070AD"/>
    <w:rsid w:val="00507237"/>
    <w:rsid w:val="005121D0"/>
    <w:rsid w:val="00522FC2"/>
    <w:rsid w:val="0052747F"/>
    <w:rsid w:val="00530ED0"/>
    <w:rsid w:val="0053107F"/>
    <w:rsid w:val="00532E42"/>
    <w:rsid w:val="005379BE"/>
    <w:rsid w:val="005418DA"/>
    <w:rsid w:val="00546337"/>
    <w:rsid w:val="00550360"/>
    <w:rsid w:val="00550D5A"/>
    <w:rsid w:val="005518F7"/>
    <w:rsid w:val="00552083"/>
    <w:rsid w:val="005525D1"/>
    <w:rsid w:val="00555D3B"/>
    <w:rsid w:val="0055749B"/>
    <w:rsid w:val="00563C82"/>
    <w:rsid w:val="005732FE"/>
    <w:rsid w:val="00573DED"/>
    <w:rsid w:val="00582ABC"/>
    <w:rsid w:val="0058386D"/>
    <w:rsid w:val="00585E8E"/>
    <w:rsid w:val="005915A6"/>
    <w:rsid w:val="00592A1C"/>
    <w:rsid w:val="005A297E"/>
    <w:rsid w:val="005A321E"/>
    <w:rsid w:val="005A4775"/>
    <w:rsid w:val="005A4CFE"/>
    <w:rsid w:val="005B0835"/>
    <w:rsid w:val="005B14BF"/>
    <w:rsid w:val="005B3E86"/>
    <w:rsid w:val="005C09C8"/>
    <w:rsid w:val="005C1527"/>
    <w:rsid w:val="005C2389"/>
    <w:rsid w:val="005C4E4D"/>
    <w:rsid w:val="005C7BEE"/>
    <w:rsid w:val="005D0A5B"/>
    <w:rsid w:val="005D2437"/>
    <w:rsid w:val="005D4B4E"/>
    <w:rsid w:val="005D6DCF"/>
    <w:rsid w:val="005E1DDE"/>
    <w:rsid w:val="005E45D4"/>
    <w:rsid w:val="005E6303"/>
    <w:rsid w:val="005E7329"/>
    <w:rsid w:val="005F1897"/>
    <w:rsid w:val="005F5CF5"/>
    <w:rsid w:val="00600DEA"/>
    <w:rsid w:val="00601F0A"/>
    <w:rsid w:val="00603A16"/>
    <w:rsid w:val="00610430"/>
    <w:rsid w:val="00610817"/>
    <w:rsid w:val="00611BB9"/>
    <w:rsid w:val="006128A1"/>
    <w:rsid w:val="00616CF6"/>
    <w:rsid w:val="00621E22"/>
    <w:rsid w:val="00623373"/>
    <w:rsid w:val="006240C0"/>
    <w:rsid w:val="006269E4"/>
    <w:rsid w:val="0063223F"/>
    <w:rsid w:val="00632EA3"/>
    <w:rsid w:val="0063773D"/>
    <w:rsid w:val="006433AA"/>
    <w:rsid w:val="00643A70"/>
    <w:rsid w:val="00644967"/>
    <w:rsid w:val="00645473"/>
    <w:rsid w:val="00645EC1"/>
    <w:rsid w:val="006619FA"/>
    <w:rsid w:val="00670537"/>
    <w:rsid w:val="00671A5C"/>
    <w:rsid w:val="00672607"/>
    <w:rsid w:val="006744C6"/>
    <w:rsid w:val="00674903"/>
    <w:rsid w:val="0067713A"/>
    <w:rsid w:val="00680124"/>
    <w:rsid w:val="00681114"/>
    <w:rsid w:val="00682114"/>
    <w:rsid w:val="006821C9"/>
    <w:rsid w:val="00691CD6"/>
    <w:rsid w:val="00692D9B"/>
    <w:rsid w:val="006A0033"/>
    <w:rsid w:val="006A03BA"/>
    <w:rsid w:val="006A46CB"/>
    <w:rsid w:val="006A5FDB"/>
    <w:rsid w:val="006A6B8B"/>
    <w:rsid w:val="006A6F73"/>
    <w:rsid w:val="006B6AA8"/>
    <w:rsid w:val="006B6B53"/>
    <w:rsid w:val="006B722C"/>
    <w:rsid w:val="006B7831"/>
    <w:rsid w:val="006C1A58"/>
    <w:rsid w:val="006D0DF6"/>
    <w:rsid w:val="006E1910"/>
    <w:rsid w:val="006E307A"/>
    <w:rsid w:val="006E33D8"/>
    <w:rsid w:val="006E3D87"/>
    <w:rsid w:val="006E4F3F"/>
    <w:rsid w:val="006E5830"/>
    <w:rsid w:val="006F4C19"/>
    <w:rsid w:val="006F7A06"/>
    <w:rsid w:val="00703476"/>
    <w:rsid w:val="007067BB"/>
    <w:rsid w:val="00706E61"/>
    <w:rsid w:val="007200A1"/>
    <w:rsid w:val="007219B4"/>
    <w:rsid w:val="00721C89"/>
    <w:rsid w:val="0072329B"/>
    <w:rsid w:val="00734318"/>
    <w:rsid w:val="00740928"/>
    <w:rsid w:val="00741907"/>
    <w:rsid w:val="00741BFF"/>
    <w:rsid w:val="00743222"/>
    <w:rsid w:val="00755B5A"/>
    <w:rsid w:val="0075625F"/>
    <w:rsid w:val="00762CB8"/>
    <w:rsid w:val="00772C42"/>
    <w:rsid w:val="0077394E"/>
    <w:rsid w:val="007765C4"/>
    <w:rsid w:val="00776FE1"/>
    <w:rsid w:val="00781B20"/>
    <w:rsid w:val="00782085"/>
    <w:rsid w:val="00782AC2"/>
    <w:rsid w:val="007860AA"/>
    <w:rsid w:val="0078610C"/>
    <w:rsid w:val="00786116"/>
    <w:rsid w:val="007861FD"/>
    <w:rsid w:val="0079259F"/>
    <w:rsid w:val="00792C82"/>
    <w:rsid w:val="007A1EBF"/>
    <w:rsid w:val="007A4FE9"/>
    <w:rsid w:val="007B0043"/>
    <w:rsid w:val="007B26A6"/>
    <w:rsid w:val="007B626D"/>
    <w:rsid w:val="007B65A3"/>
    <w:rsid w:val="007B7634"/>
    <w:rsid w:val="007C5539"/>
    <w:rsid w:val="007C59A5"/>
    <w:rsid w:val="007D1636"/>
    <w:rsid w:val="007D60BC"/>
    <w:rsid w:val="007E3B3A"/>
    <w:rsid w:val="007E47AD"/>
    <w:rsid w:val="007E4EB5"/>
    <w:rsid w:val="007F47D0"/>
    <w:rsid w:val="00802379"/>
    <w:rsid w:val="0080313C"/>
    <w:rsid w:val="00805B71"/>
    <w:rsid w:val="00806C42"/>
    <w:rsid w:val="00812A24"/>
    <w:rsid w:val="00815811"/>
    <w:rsid w:val="0081728E"/>
    <w:rsid w:val="00817CB3"/>
    <w:rsid w:val="008218F5"/>
    <w:rsid w:val="008249F5"/>
    <w:rsid w:val="00825423"/>
    <w:rsid w:val="008332E8"/>
    <w:rsid w:val="00833DE1"/>
    <w:rsid w:val="00834848"/>
    <w:rsid w:val="008352CB"/>
    <w:rsid w:val="00835620"/>
    <w:rsid w:val="00835A57"/>
    <w:rsid w:val="008373DE"/>
    <w:rsid w:val="008438F8"/>
    <w:rsid w:val="0084596D"/>
    <w:rsid w:val="0084736E"/>
    <w:rsid w:val="00850448"/>
    <w:rsid w:val="0085263E"/>
    <w:rsid w:val="008566C1"/>
    <w:rsid w:val="00861ECF"/>
    <w:rsid w:val="00863426"/>
    <w:rsid w:val="00864CB4"/>
    <w:rsid w:val="00870A55"/>
    <w:rsid w:val="0087234E"/>
    <w:rsid w:val="00873264"/>
    <w:rsid w:val="00873C32"/>
    <w:rsid w:val="00882BD5"/>
    <w:rsid w:val="00887C2F"/>
    <w:rsid w:val="00887F9D"/>
    <w:rsid w:val="00890937"/>
    <w:rsid w:val="00895172"/>
    <w:rsid w:val="008971B9"/>
    <w:rsid w:val="008A142B"/>
    <w:rsid w:val="008A1650"/>
    <w:rsid w:val="008A47BE"/>
    <w:rsid w:val="008A7CDC"/>
    <w:rsid w:val="008B06BE"/>
    <w:rsid w:val="008B2481"/>
    <w:rsid w:val="008B7DBE"/>
    <w:rsid w:val="008C0C30"/>
    <w:rsid w:val="008C1388"/>
    <w:rsid w:val="008C218F"/>
    <w:rsid w:val="008E3061"/>
    <w:rsid w:val="008E59C9"/>
    <w:rsid w:val="008E7764"/>
    <w:rsid w:val="008F3E27"/>
    <w:rsid w:val="008F68F2"/>
    <w:rsid w:val="008F6B57"/>
    <w:rsid w:val="008F7F1D"/>
    <w:rsid w:val="009014D7"/>
    <w:rsid w:val="00901B8D"/>
    <w:rsid w:val="009021D5"/>
    <w:rsid w:val="009029D3"/>
    <w:rsid w:val="00906175"/>
    <w:rsid w:val="009079A5"/>
    <w:rsid w:val="00912A24"/>
    <w:rsid w:val="009216D5"/>
    <w:rsid w:val="00926096"/>
    <w:rsid w:val="00926B64"/>
    <w:rsid w:val="00927D57"/>
    <w:rsid w:val="009307B3"/>
    <w:rsid w:val="0093127C"/>
    <w:rsid w:val="009316C3"/>
    <w:rsid w:val="00931786"/>
    <w:rsid w:val="009340AD"/>
    <w:rsid w:val="00940402"/>
    <w:rsid w:val="009432F4"/>
    <w:rsid w:val="00943E1C"/>
    <w:rsid w:val="00947063"/>
    <w:rsid w:val="00952DF3"/>
    <w:rsid w:val="00956ECA"/>
    <w:rsid w:val="0096147E"/>
    <w:rsid w:val="00967032"/>
    <w:rsid w:val="00967DB5"/>
    <w:rsid w:val="0097316E"/>
    <w:rsid w:val="009746D7"/>
    <w:rsid w:val="00980803"/>
    <w:rsid w:val="00980E8D"/>
    <w:rsid w:val="0098105E"/>
    <w:rsid w:val="009825E2"/>
    <w:rsid w:val="00986F39"/>
    <w:rsid w:val="00990D7C"/>
    <w:rsid w:val="009920F2"/>
    <w:rsid w:val="00992EF2"/>
    <w:rsid w:val="009944DA"/>
    <w:rsid w:val="00994C2C"/>
    <w:rsid w:val="009950BA"/>
    <w:rsid w:val="00995D28"/>
    <w:rsid w:val="00997BAA"/>
    <w:rsid w:val="009A7A74"/>
    <w:rsid w:val="009B07F3"/>
    <w:rsid w:val="009B5DE6"/>
    <w:rsid w:val="009B5EAA"/>
    <w:rsid w:val="009B6C97"/>
    <w:rsid w:val="009C2E2B"/>
    <w:rsid w:val="009C53A4"/>
    <w:rsid w:val="009C5DDA"/>
    <w:rsid w:val="009D0469"/>
    <w:rsid w:val="009D3544"/>
    <w:rsid w:val="009D3918"/>
    <w:rsid w:val="009D4368"/>
    <w:rsid w:val="009D561C"/>
    <w:rsid w:val="009D7A6C"/>
    <w:rsid w:val="009D7BBD"/>
    <w:rsid w:val="009E0E46"/>
    <w:rsid w:val="009F239F"/>
    <w:rsid w:val="009F608D"/>
    <w:rsid w:val="009F71AF"/>
    <w:rsid w:val="00A00AD7"/>
    <w:rsid w:val="00A064E0"/>
    <w:rsid w:val="00A078D2"/>
    <w:rsid w:val="00A07BAE"/>
    <w:rsid w:val="00A10041"/>
    <w:rsid w:val="00A15606"/>
    <w:rsid w:val="00A23AA5"/>
    <w:rsid w:val="00A25703"/>
    <w:rsid w:val="00A26470"/>
    <w:rsid w:val="00A30430"/>
    <w:rsid w:val="00A30DD1"/>
    <w:rsid w:val="00A33399"/>
    <w:rsid w:val="00A44529"/>
    <w:rsid w:val="00A47708"/>
    <w:rsid w:val="00A509F8"/>
    <w:rsid w:val="00A514BB"/>
    <w:rsid w:val="00A5156E"/>
    <w:rsid w:val="00A53238"/>
    <w:rsid w:val="00A56404"/>
    <w:rsid w:val="00A61F26"/>
    <w:rsid w:val="00A6266A"/>
    <w:rsid w:val="00A626D3"/>
    <w:rsid w:val="00A63ECB"/>
    <w:rsid w:val="00A65BFB"/>
    <w:rsid w:val="00A7115D"/>
    <w:rsid w:val="00A748D7"/>
    <w:rsid w:val="00A81734"/>
    <w:rsid w:val="00A91CE2"/>
    <w:rsid w:val="00AA6C29"/>
    <w:rsid w:val="00AA754C"/>
    <w:rsid w:val="00AB0091"/>
    <w:rsid w:val="00AB34A1"/>
    <w:rsid w:val="00AB388A"/>
    <w:rsid w:val="00AB3C98"/>
    <w:rsid w:val="00AB679A"/>
    <w:rsid w:val="00AB73C3"/>
    <w:rsid w:val="00AB766C"/>
    <w:rsid w:val="00AC21C7"/>
    <w:rsid w:val="00AC5F4C"/>
    <w:rsid w:val="00AC653F"/>
    <w:rsid w:val="00AC6D0E"/>
    <w:rsid w:val="00AD11A4"/>
    <w:rsid w:val="00AE1EF0"/>
    <w:rsid w:val="00AE21FD"/>
    <w:rsid w:val="00AE585E"/>
    <w:rsid w:val="00AF07C4"/>
    <w:rsid w:val="00AF242A"/>
    <w:rsid w:val="00AF2F21"/>
    <w:rsid w:val="00AF508C"/>
    <w:rsid w:val="00AF545A"/>
    <w:rsid w:val="00B07195"/>
    <w:rsid w:val="00B130DE"/>
    <w:rsid w:val="00B14B61"/>
    <w:rsid w:val="00B20366"/>
    <w:rsid w:val="00B2211C"/>
    <w:rsid w:val="00B240DC"/>
    <w:rsid w:val="00B2482A"/>
    <w:rsid w:val="00B2631D"/>
    <w:rsid w:val="00B30397"/>
    <w:rsid w:val="00B401F3"/>
    <w:rsid w:val="00B41B0C"/>
    <w:rsid w:val="00B443CA"/>
    <w:rsid w:val="00B516A1"/>
    <w:rsid w:val="00B522A9"/>
    <w:rsid w:val="00B57D93"/>
    <w:rsid w:val="00B66ED3"/>
    <w:rsid w:val="00B7034A"/>
    <w:rsid w:val="00B71EDC"/>
    <w:rsid w:val="00B72DDD"/>
    <w:rsid w:val="00B743DE"/>
    <w:rsid w:val="00B81084"/>
    <w:rsid w:val="00B810CC"/>
    <w:rsid w:val="00B92F10"/>
    <w:rsid w:val="00B93DB9"/>
    <w:rsid w:val="00BA050F"/>
    <w:rsid w:val="00BA15BE"/>
    <w:rsid w:val="00BA16DE"/>
    <w:rsid w:val="00BA6710"/>
    <w:rsid w:val="00BB2F65"/>
    <w:rsid w:val="00BB7A17"/>
    <w:rsid w:val="00BC1C68"/>
    <w:rsid w:val="00BC3270"/>
    <w:rsid w:val="00BC6641"/>
    <w:rsid w:val="00BC7E53"/>
    <w:rsid w:val="00BD030B"/>
    <w:rsid w:val="00BD4B5C"/>
    <w:rsid w:val="00BE08A5"/>
    <w:rsid w:val="00BE21BF"/>
    <w:rsid w:val="00BE3C31"/>
    <w:rsid w:val="00BE7380"/>
    <w:rsid w:val="00BE7435"/>
    <w:rsid w:val="00BF218B"/>
    <w:rsid w:val="00BF62B7"/>
    <w:rsid w:val="00BF70CC"/>
    <w:rsid w:val="00C00802"/>
    <w:rsid w:val="00C0210B"/>
    <w:rsid w:val="00C024D2"/>
    <w:rsid w:val="00C027B3"/>
    <w:rsid w:val="00C028F8"/>
    <w:rsid w:val="00C03126"/>
    <w:rsid w:val="00C03499"/>
    <w:rsid w:val="00C04AAA"/>
    <w:rsid w:val="00C132CD"/>
    <w:rsid w:val="00C13677"/>
    <w:rsid w:val="00C13870"/>
    <w:rsid w:val="00C17746"/>
    <w:rsid w:val="00C2015E"/>
    <w:rsid w:val="00C21C9A"/>
    <w:rsid w:val="00C2389D"/>
    <w:rsid w:val="00C33103"/>
    <w:rsid w:val="00C34752"/>
    <w:rsid w:val="00C42CBA"/>
    <w:rsid w:val="00C43880"/>
    <w:rsid w:val="00C44932"/>
    <w:rsid w:val="00C45375"/>
    <w:rsid w:val="00C4543A"/>
    <w:rsid w:val="00C45872"/>
    <w:rsid w:val="00C45F23"/>
    <w:rsid w:val="00C52F1C"/>
    <w:rsid w:val="00C556F7"/>
    <w:rsid w:val="00C560DB"/>
    <w:rsid w:val="00C57220"/>
    <w:rsid w:val="00C63778"/>
    <w:rsid w:val="00C652B1"/>
    <w:rsid w:val="00C73BEB"/>
    <w:rsid w:val="00C766D9"/>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C1BD7"/>
    <w:rsid w:val="00CC2B0B"/>
    <w:rsid w:val="00CC3021"/>
    <w:rsid w:val="00CC5F6E"/>
    <w:rsid w:val="00CC77C1"/>
    <w:rsid w:val="00CD20B3"/>
    <w:rsid w:val="00CD34A9"/>
    <w:rsid w:val="00CD356C"/>
    <w:rsid w:val="00CD47EB"/>
    <w:rsid w:val="00CD665A"/>
    <w:rsid w:val="00CE5BF8"/>
    <w:rsid w:val="00CE7CF3"/>
    <w:rsid w:val="00CF072E"/>
    <w:rsid w:val="00D04B4B"/>
    <w:rsid w:val="00D05F7A"/>
    <w:rsid w:val="00D1604B"/>
    <w:rsid w:val="00D16258"/>
    <w:rsid w:val="00D1648D"/>
    <w:rsid w:val="00D22947"/>
    <w:rsid w:val="00D24709"/>
    <w:rsid w:val="00D325AB"/>
    <w:rsid w:val="00D35E68"/>
    <w:rsid w:val="00D36A5D"/>
    <w:rsid w:val="00D37284"/>
    <w:rsid w:val="00D42846"/>
    <w:rsid w:val="00D432B4"/>
    <w:rsid w:val="00D43470"/>
    <w:rsid w:val="00D436FC"/>
    <w:rsid w:val="00D45495"/>
    <w:rsid w:val="00D462A0"/>
    <w:rsid w:val="00D52310"/>
    <w:rsid w:val="00D531A5"/>
    <w:rsid w:val="00D536F8"/>
    <w:rsid w:val="00D55C30"/>
    <w:rsid w:val="00D57CF5"/>
    <w:rsid w:val="00D61CC6"/>
    <w:rsid w:val="00D6289D"/>
    <w:rsid w:val="00D648DC"/>
    <w:rsid w:val="00D71E53"/>
    <w:rsid w:val="00D73E05"/>
    <w:rsid w:val="00D80A3E"/>
    <w:rsid w:val="00D87F58"/>
    <w:rsid w:val="00D9019C"/>
    <w:rsid w:val="00D91DEF"/>
    <w:rsid w:val="00D9214D"/>
    <w:rsid w:val="00D92E83"/>
    <w:rsid w:val="00DA04D3"/>
    <w:rsid w:val="00DA4489"/>
    <w:rsid w:val="00DA48C1"/>
    <w:rsid w:val="00DB0421"/>
    <w:rsid w:val="00DB1E5F"/>
    <w:rsid w:val="00DD1AEA"/>
    <w:rsid w:val="00DD4623"/>
    <w:rsid w:val="00DD60EC"/>
    <w:rsid w:val="00DD6D6F"/>
    <w:rsid w:val="00DE4B7A"/>
    <w:rsid w:val="00DE510D"/>
    <w:rsid w:val="00DE55C9"/>
    <w:rsid w:val="00DF1164"/>
    <w:rsid w:val="00DF604D"/>
    <w:rsid w:val="00E00C75"/>
    <w:rsid w:val="00E0330F"/>
    <w:rsid w:val="00E07DBA"/>
    <w:rsid w:val="00E07F36"/>
    <w:rsid w:val="00E1052A"/>
    <w:rsid w:val="00E10D33"/>
    <w:rsid w:val="00E1365A"/>
    <w:rsid w:val="00E16DE0"/>
    <w:rsid w:val="00E20BF0"/>
    <w:rsid w:val="00E21CD6"/>
    <w:rsid w:val="00E32539"/>
    <w:rsid w:val="00E3407E"/>
    <w:rsid w:val="00E46B68"/>
    <w:rsid w:val="00E47727"/>
    <w:rsid w:val="00E53149"/>
    <w:rsid w:val="00E61DF6"/>
    <w:rsid w:val="00E621A5"/>
    <w:rsid w:val="00E62A40"/>
    <w:rsid w:val="00E63947"/>
    <w:rsid w:val="00E673DA"/>
    <w:rsid w:val="00E67498"/>
    <w:rsid w:val="00E67D93"/>
    <w:rsid w:val="00E73B67"/>
    <w:rsid w:val="00E77D41"/>
    <w:rsid w:val="00E824FD"/>
    <w:rsid w:val="00E82DB7"/>
    <w:rsid w:val="00E84C9C"/>
    <w:rsid w:val="00E92E11"/>
    <w:rsid w:val="00E93999"/>
    <w:rsid w:val="00E93E1D"/>
    <w:rsid w:val="00E95DA4"/>
    <w:rsid w:val="00E9713D"/>
    <w:rsid w:val="00E97D8E"/>
    <w:rsid w:val="00EA025C"/>
    <w:rsid w:val="00EA18C7"/>
    <w:rsid w:val="00EA3509"/>
    <w:rsid w:val="00EB38F9"/>
    <w:rsid w:val="00EB6417"/>
    <w:rsid w:val="00EB69A7"/>
    <w:rsid w:val="00EC1034"/>
    <w:rsid w:val="00EC242B"/>
    <w:rsid w:val="00EC2D3D"/>
    <w:rsid w:val="00EC44CC"/>
    <w:rsid w:val="00EC79C1"/>
    <w:rsid w:val="00ED153C"/>
    <w:rsid w:val="00ED6FCD"/>
    <w:rsid w:val="00EE0546"/>
    <w:rsid w:val="00EE10C5"/>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121B7"/>
    <w:rsid w:val="00F13DF6"/>
    <w:rsid w:val="00F1438E"/>
    <w:rsid w:val="00F15F11"/>
    <w:rsid w:val="00F22B2D"/>
    <w:rsid w:val="00F3120E"/>
    <w:rsid w:val="00F3284B"/>
    <w:rsid w:val="00F330B8"/>
    <w:rsid w:val="00F36463"/>
    <w:rsid w:val="00F46DB6"/>
    <w:rsid w:val="00F51894"/>
    <w:rsid w:val="00F55EE6"/>
    <w:rsid w:val="00F61BC2"/>
    <w:rsid w:val="00F6225B"/>
    <w:rsid w:val="00F63038"/>
    <w:rsid w:val="00F717D4"/>
    <w:rsid w:val="00F71BF4"/>
    <w:rsid w:val="00F77348"/>
    <w:rsid w:val="00F829DA"/>
    <w:rsid w:val="00F8646E"/>
    <w:rsid w:val="00F873CA"/>
    <w:rsid w:val="00F90400"/>
    <w:rsid w:val="00F91E79"/>
    <w:rsid w:val="00F93FB4"/>
    <w:rsid w:val="00F94926"/>
    <w:rsid w:val="00F95CA6"/>
    <w:rsid w:val="00F96992"/>
    <w:rsid w:val="00FA44B1"/>
    <w:rsid w:val="00FA523D"/>
    <w:rsid w:val="00FB2905"/>
    <w:rsid w:val="00FB3E63"/>
    <w:rsid w:val="00FB6A9F"/>
    <w:rsid w:val="00FB74C0"/>
    <w:rsid w:val="00FC04AE"/>
    <w:rsid w:val="00FC0B08"/>
    <w:rsid w:val="00FC176A"/>
    <w:rsid w:val="00FC702C"/>
    <w:rsid w:val="00FD1BC3"/>
    <w:rsid w:val="00FD3CED"/>
    <w:rsid w:val="00FD4052"/>
    <w:rsid w:val="00FD525F"/>
    <w:rsid w:val="00FD6B18"/>
    <w:rsid w:val="00FE50A7"/>
    <w:rsid w:val="00FE5A1C"/>
    <w:rsid w:val="00FE68A8"/>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B2E7"/>
  <w15:docId w15:val="{F7F8D01F-720C-45B5-BF90-5F5C7C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 w:id="17965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teams/epi-win/scicom-compilation" TargetMode="External"/><Relationship Id="rId18" Type="http://schemas.openxmlformats.org/officeDocument/2006/relationships/hyperlink" Target="https://www.altea-community.com/login" TargetMode="External"/><Relationship Id="rId26" Type="http://schemas.openxmlformats.org/officeDocument/2006/relationships/hyperlink" Target="mailto:media@altea-network.com" TargetMode="External"/><Relationship Id="rId3" Type="http://schemas.openxmlformats.org/officeDocument/2006/relationships/customXml" Target="../customXml/item3.xml"/><Relationship Id="rId21" Type="http://schemas.openxmlformats.org/officeDocument/2006/relationships/hyperlink" Target="https://www.altea-network.com/en/about-us/expert-boar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ho.int/news/item/25-05-2022-launch-of-the-who-scicom-compilation" TargetMode="External"/><Relationship Id="rId17" Type="http://schemas.openxmlformats.org/officeDocument/2006/relationships/hyperlink" Target="https://www.altea-network.com/en/network/directory/"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ltea-network.com/en/long-covid/symptoms-overview/" TargetMode="External"/><Relationship Id="rId20" Type="http://schemas.openxmlformats.org/officeDocument/2006/relationships/hyperlink" Target="https://www.altea-network.com/en/stor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ea-network.com/en/" TargetMode="External"/><Relationship Id="rId24" Type="http://schemas.openxmlformats.org/officeDocument/2006/relationships/image" Target="media/image1.emf"/><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unge-zuerich.ch/startseite" TargetMode="External"/><Relationship Id="rId23" Type="http://schemas.openxmlformats.org/officeDocument/2006/relationships/hyperlink" Target="https://www.altea-network.com/media/pf3ehgrk/altea-press-kit.zi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ltea-network.com/en/blo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who.int/media/docs/default-source/science-translation/case-studies-1/cs2_altea.pdf?sfvrsn=fded8c90_4" TargetMode="External"/><Relationship Id="rId22" Type="http://schemas.openxmlformats.org/officeDocument/2006/relationships/hyperlink" Target="https://www.bag.admin.ch/dam/bag/de/dokumente/mt/k-und-i/aktuelle-ausbrueche-pandemien/2019-nCoV/Literaturrecherchen/literaturrecherchen_long_covid_20220317.pdf.download.pdf/FOPH_LitReport_Covid-19%20LongCOVID_20220317.pdf" TargetMode="External"/><Relationship Id="rId27" Type="http://schemas.openxmlformats.org/officeDocument/2006/relationships/header" Target="header1.xm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eur03.safelinks.protection.outlook.com/?url=http%3A%2F%2Fwww.altea-network.com%2F&amp;data=05%7C01%7Cclaudia.wyrsch%40lunge-zuerich.ch%7C253dc2c7c0c84664382008da3cc288f4%7C3defef002e1243a1bd92e83f934f9b06%7C0%7C0%7C637889103475898966%7CUnknown%7CTWFpbGZsb3d8eyJWIjoiMC4wLjAwMDAiLCJQIjoiV2luMzIiLCJBTiI6Ik1haWwiLCJXVCI6Mn0%3D%7C2000%7C%7C%7C&amp;sdata=IFDzteKnOhiPdV%2Ba6nvNuH5ikybWj1jQcmXIR%2F2ahU8%3D&amp;reserved=0" TargetMode="External"/><Relationship Id="rId1" Type="http://schemas.openxmlformats.org/officeDocument/2006/relationships/hyperlink" Target="mailto:media@altea-networ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274921-3ee8-4d68-bc5e-9e813370b40a">
      <Terms xmlns="http://schemas.microsoft.com/office/infopath/2007/PartnerControls"/>
    </lcf76f155ced4ddcb4097134ff3c332f>
    <TaxCatchAll xmlns="6c85e100-f317-4b47-b18c-03330640982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29D753E187B504F83B182912A38DE6D" ma:contentTypeVersion="16" ma:contentTypeDescription="Ein neues Dokument erstellen." ma:contentTypeScope="" ma:versionID="39e0fcff05db6cf56590ea0b73c9c8ec">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259508788f76b77e6ab6463e9701e164"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7ac9904-6569-4090-9204-8b1301466f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63a012d-c358-44f4-a963-55bc59734727}" ma:internalName="TaxCatchAll" ma:showField="CatchAllData" ma:web="6c85e100-f317-4b47-b18c-033306409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266E6-2D9F-4A83-82C6-5177139A3577}">
  <ds:schemaRefs>
    <ds:schemaRef ds:uri="http://schemas.microsoft.com/sharepoint/v3/contenttype/forms"/>
  </ds:schemaRefs>
</ds:datastoreItem>
</file>

<file path=customXml/itemProps2.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3.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 ds:uri="fd274921-3ee8-4d68-bc5e-9e813370b40a"/>
    <ds:schemaRef ds:uri="6c85e100-f317-4b47-b18c-03330640982f"/>
  </ds:schemaRefs>
</ds:datastoreItem>
</file>

<file path=customXml/itemProps4.xml><?xml version="1.0" encoding="utf-8"?>
<ds:datastoreItem xmlns:ds="http://schemas.openxmlformats.org/officeDocument/2006/customXml" ds:itemID="{9D61DBEB-C4C4-4F6F-914F-5D0C99592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6022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Wyrsch Claudia</cp:lastModifiedBy>
  <cp:revision>4</cp:revision>
  <cp:lastPrinted>2022-06-07T10:13:00Z</cp:lastPrinted>
  <dcterms:created xsi:type="dcterms:W3CDTF">2022-06-07T11:52:00Z</dcterms:created>
  <dcterms:modified xsi:type="dcterms:W3CDTF">2022-06-07T14:47:00Z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y fmtid="{D5CDD505-2E9C-101B-9397-08002B2CF9AE}" pid="3" name="MediaServiceImageTags">
    <vt:lpwstr/>
  </property>
</Properties>
</file>