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C3D86B" w14:textId="0A9FEF75" w:rsidR="00C2015E" w:rsidRPr="008E4480" w:rsidRDefault="00E46DFB">
      <w:pPr>
        <w:rPr>
          <w:rFonts w:ascii="Feijoa Bold" w:hAnsi="Feijoa Bold"/>
          <w:color w:val="00B0F0"/>
          <w:sz w:val="40"/>
          <w:szCs w:val="40"/>
          <w:lang w:val="fr-CH"/>
        </w:rPr>
      </w:pPr>
      <w:r w:rsidRPr="008E4480">
        <w:rPr>
          <w:rFonts w:ascii="Feijoa Bold" w:hAnsi="Feijoa Bold"/>
          <w:color w:val="00B0F0"/>
          <w:sz w:val="40"/>
          <w:szCs w:val="40"/>
          <w:lang w:val="fr-CH"/>
        </w:rPr>
        <w:t>Communiqué de presse</w:t>
      </w:r>
    </w:p>
    <w:p w14:paraId="5A523060" w14:textId="337D3D98" w:rsidR="00887F9D" w:rsidRPr="00564435" w:rsidRDefault="000B2482" w:rsidP="000A395D">
      <w:pPr>
        <w:spacing w:before="960"/>
        <w:rPr>
          <w:rFonts w:ascii="TheSansOsF Light" w:hAnsi="TheSansOsF Light"/>
          <w:lang w:val="fr-CH"/>
        </w:rPr>
      </w:pPr>
      <w:r w:rsidRPr="00564435">
        <w:rPr>
          <w:rFonts w:ascii="TheSansOsF Light" w:hAnsi="TheSansOsF Light"/>
          <w:lang w:val="fr-CH"/>
        </w:rPr>
        <w:t>Z</w:t>
      </w:r>
      <w:r w:rsidR="00E46DFB" w:rsidRPr="00564435">
        <w:rPr>
          <w:rFonts w:ascii="TheSansOsF Light" w:hAnsi="TheSansOsF Light"/>
          <w:lang w:val="fr-CH"/>
        </w:rPr>
        <w:t>u</w:t>
      </w:r>
      <w:r w:rsidRPr="00564435">
        <w:rPr>
          <w:rFonts w:ascii="TheSansOsF Light" w:hAnsi="TheSansOsF Light"/>
          <w:lang w:val="fr-CH"/>
        </w:rPr>
        <w:t xml:space="preserve">rich, </w:t>
      </w:r>
      <w:r w:rsidR="00E46DFB" w:rsidRPr="00564435">
        <w:rPr>
          <w:rFonts w:ascii="TheSansOsF Light" w:hAnsi="TheSansOsF Light"/>
          <w:lang w:val="fr-CH"/>
        </w:rPr>
        <w:t xml:space="preserve">le </w:t>
      </w:r>
      <w:r w:rsidR="0020168E" w:rsidRPr="00564435">
        <w:rPr>
          <w:rFonts w:ascii="TheSansOsF Light" w:hAnsi="TheSansOsF Light"/>
          <w:lang w:val="fr-CH"/>
        </w:rPr>
        <w:t>8</w:t>
      </w:r>
      <w:r w:rsidR="00E46DFB" w:rsidRPr="00564435">
        <w:rPr>
          <w:rFonts w:ascii="TheSansOsF Light" w:hAnsi="TheSansOsF Light"/>
          <w:lang w:val="fr-CH"/>
        </w:rPr>
        <w:t xml:space="preserve"> juillet</w:t>
      </w:r>
      <w:r w:rsidR="00AE585E" w:rsidRPr="00564435">
        <w:rPr>
          <w:rFonts w:ascii="TheSansOsF Light" w:hAnsi="TheSansOsF Light"/>
          <w:lang w:val="fr-CH"/>
        </w:rPr>
        <w:t xml:space="preserve"> 2021</w:t>
      </w:r>
    </w:p>
    <w:p w14:paraId="1E16B2DC" w14:textId="6286DCA8" w:rsidR="00992EF2" w:rsidRPr="00564435" w:rsidRDefault="007C75F6" w:rsidP="000A395D">
      <w:pPr>
        <w:spacing w:before="960"/>
        <w:rPr>
          <w:rFonts w:ascii="TheSansOsF Light" w:hAnsi="TheSansOsF Light"/>
          <w:b/>
          <w:sz w:val="24"/>
          <w:szCs w:val="24"/>
          <w:lang w:val="fr-CH"/>
        </w:rPr>
      </w:pPr>
      <w:r w:rsidRPr="00564435">
        <w:rPr>
          <w:rFonts w:ascii="TheSansOsF Light" w:hAnsi="TheSansOsF Light"/>
          <w:b/>
          <w:sz w:val="24"/>
          <w:szCs w:val="24"/>
          <w:lang w:val="fr-CH"/>
        </w:rPr>
        <w:t xml:space="preserve">Dès aujourd’hui, 8 juillet 2021, </w:t>
      </w:r>
      <w:r w:rsidR="00C81AEA" w:rsidRPr="00564435">
        <w:rPr>
          <w:rFonts w:ascii="TheSansOsF Light" w:hAnsi="TheSansOsF Light"/>
          <w:b/>
          <w:sz w:val="24"/>
          <w:szCs w:val="24"/>
          <w:lang w:val="fr-CH"/>
        </w:rPr>
        <w:t xml:space="preserve">Altea </w:t>
      </w:r>
      <w:r w:rsidR="00404510" w:rsidRPr="00564435">
        <w:rPr>
          <w:rFonts w:ascii="TheSansOsF Light" w:hAnsi="TheSansOsF Light"/>
          <w:b/>
          <w:sz w:val="24"/>
          <w:szCs w:val="24"/>
          <w:lang w:val="fr-CH"/>
        </w:rPr>
        <w:t xml:space="preserve">Long COVID </w:t>
      </w:r>
      <w:r w:rsidR="00C81AEA" w:rsidRPr="00564435">
        <w:rPr>
          <w:rFonts w:ascii="TheSansOsF Light" w:hAnsi="TheSansOsF Light"/>
          <w:b/>
          <w:sz w:val="24"/>
          <w:szCs w:val="24"/>
          <w:lang w:val="fr-CH"/>
        </w:rPr>
        <w:t xml:space="preserve">Community </w:t>
      </w:r>
      <w:r w:rsidRPr="00564435">
        <w:rPr>
          <w:rFonts w:ascii="TheSansOsF Light" w:hAnsi="TheSansOsF Light"/>
          <w:b/>
          <w:sz w:val="24"/>
          <w:szCs w:val="24"/>
          <w:lang w:val="fr-CH"/>
        </w:rPr>
        <w:t>est en ligne</w:t>
      </w:r>
    </w:p>
    <w:p w14:paraId="67D86F8C" w14:textId="77777777" w:rsidR="00202AAA" w:rsidRPr="00564435" w:rsidRDefault="00202AAA" w:rsidP="00202AAA">
      <w:pPr>
        <w:rPr>
          <w:rFonts w:ascii="TheSansOsF Light" w:hAnsi="TheSansOsF Light"/>
          <w:i/>
          <w:lang w:val="fr-CH"/>
        </w:rPr>
      </w:pPr>
    </w:p>
    <w:p w14:paraId="460CD8B0" w14:textId="59A9DCA6" w:rsidR="00473AFC" w:rsidRPr="00564435" w:rsidRDefault="007C75F6" w:rsidP="009432F4">
      <w:pPr>
        <w:rPr>
          <w:rFonts w:ascii="TheSansOsF Light" w:hAnsi="TheSansOsF Light" w:cstheme="minorHAnsi"/>
          <w:i/>
          <w:iCs/>
          <w:lang w:val="fr-CH"/>
        </w:rPr>
      </w:pPr>
      <w:r w:rsidRPr="00564435">
        <w:rPr>
          <w:rFonts w:ascii="TheSansOsF Light" w:hAnsi="TheSansOsF Light" w:cstheme="minorHAnsi"/>
          <w:i/>
          <w:iCs/>
          <w:lang w:val="fr-CH"/>
        </w:rPr>
        <w:t>Dès aujourd’hui (8 juille</w:t>
      </w:r>
      <w:r w:rsidR="000E55C0" w:rsidRPr="00564435">
        <w:rPr>
          <w:rFonts w:ascii="TheSansOsF Light" w:hAnsi="TheSansOsF Light" w:cstheme="minorHAnsi"/>
          <w:i/>
          <w:iCs/>
          <w:lang w:val="fr-CH"/>
        </w:rPr>
        <w:t>t</w:t>
      </w:r>
      <w:r w:rsidRPr="00564435">
        <w:rPr>
          <w:rFonts w:ascii="TheSansOsF Light" w:hAnsi="TheSansOsF Light" w:cstheme="minorHAnsi"/>
          <w:i/>
          <w:iCs/>
          <w:lang w:val="fr-CH"/>
        </w:rPr>
        <w:t>), les personnes aff</w:t>
      </w:r>
      <w:r w:rsidR="00473AFC" w:rsidRPr="00564435">
        <w:rPr>
          <w:rFonts w:ascii="TheSansOsF Light" w:hAnsi="TheSansOsF Light" w:cstheme="minorHAnsi"/>
          <w:i/>
          <w:iCs/>
          <w:lang w:val="fr-CH"/>
        </w:rPr>
        <w:t>ectées par le Long COVID peuvent échanger des idées</w:t>
      </w:r>
      <w:r w:rsidR="006D0A9F" w:rsidRPr="00564435">
        <w:rPr>
          <w:rFonts w:ascii="TheSansOsF Light" w:hAnsi="TheSansOsF Light" w:cstheme="minorHAnsi"/>
          <w:i/>
          <w:iCs/>
          <w:lang w:val="fr-CH"/>
        </w:rPr>
        <w:t xml:space="preserve"> entre elles ainsi qu</w:t>
      </w:r>
      <w:r w:rsidR="00AE071B" w:rsidRPr="00564435">
        <w:rPr>
          <w:rFonts w:ascii="TheSansOsF Light" w:hAnsi="TheSansOsF Light" w:cstheme="minorHAnsi"/>
          <w:i/>
          <w:iCs/>
          <w:lang w:val="fr-CH"/>
        </w:rPr>
        <w:t>’</w:t>
      </w:r>
      <w:r w:rsidR="006D0A9F" w:rsidRPr="00564435">
        <w:rPr>
          <w:rFonts w:ascii="TheSansOsF Light" w:hAnsi="TheSansOsF Light" w:cstheme="minorHAnsi"/>
          <w:i/>
          <w:iCs/>
          <w:lang w:val="fr-CH"/>
        </w:rPr>
        <w:t xml:space="preserve">avec des médecins, des thérapeutes et des chercheurs </w:t>
      </w:r>
      <w:hyperlink r:id="rId11" w:history="1">
        <w:r w:rsidR="00AE071B" w:rsidRPr="00564435">
          <w:rPr>
            <w:rStyle w:val="Hyperlink"/>
            <w:rFonts w:ascii="TheSansOsF Light" w:hAnsi="TheSansOsF Light" w:cstheme="minorHAnsi"/>
            <w:i/>
            <w:iCs/>
            <w:lang w:val="fr-CH"/>
          </w:rPr>
          <w:t>dans le forum interactif Altea</w:t>
        </w:r>
      </w:hyperlink>
      <w:r w:rsidR="00AE071B" w:rsidRPr="00564435">
        <w:rPr>
          <w:rStyle w:val="Hyperlink"/>
          <w:rFonts w:ascii="TheSansOsF Light" w:hAnsi="TheSansOsF Light" w:cstheme="minorHAnsi"/>
          <w:i/>
          <w:iCs/>
          <w:lang w:val="fr-CH"/>
        </w:rPr>
        <w:t>.</w:t>
      </w:r>
      <w:r w:rsidR="00F468EF" w:rsidRPr="00564435">
        <w:rPr>
          <w:rStyle w:val="jlqj4b"/>
          <w:rFonts w:ascii="TheSansOsF Light" w:hAnsi="TheSansOsF Light"/>
          <w:i/>
          <w:iCs/>
          <w:lang w:val="fr-CH"/>
        </w:rPr>
        <w:t xml:space="preserve"> L'ouverture de cette Community est la deuxième</w:t>
      </w:r>
      <w:r w:rsidR="00D24FDF" w:rsidRPr="00564435">
        <w:rPr>
          <w:rStyle w:val="jlqj4b"/>
          <w:rFonts w:ascii="TheSansOsF Light" w:hAnsi="TheSansOsF Light"/>
          <w:i/>
          <w:iCs/>
          <w:lang w:val="fr-CH"/>
        </w:rPr>
        <w:t xml:space="preserve"> grande</w:t>
      </w:r>
      <w:r w:rsidR="00F468EF" w:rsidRPr="00564435">
        <w:rPr>
          <w:rStyle w:val="jlqj4b"/>
          <w:rFonts w:ascii="TheSansOsF Light" w:hAnsi="TheSansOsF Light"/>
          <w:i/>
          <w:iCs/>
          <w:lang w:val="fr-CH"/>
        </w:rPr>
        <w:t xml:space="preserve"> étape du développement d'Altea, le Long COVID Network </w:t>
      </w:r>
      <w:r w:rsidR="00122D5F" w:rsidRPr="00564435">
        <w:rPr>
          <w:rStyle w:val="jlqj4b"/>
          <w:rFonts w:ascii="TheSansOsF Light" w:hAnsi="TheSansOsF Light"/>
          <w:i/>
          <w:iCs/>
          <w:lang w:val="fr-CH"/>
        </w:rPr>
        <w:t>venant de</w:t>
      </w:r>
      <w:r w:rsidR="00F468EF" w:rsidRPr="00564435">
        <w:rPr>
          <w:rStyle w:val="jlqj4b"/>
          <w:rFonts w:ascii="TheSansOsF Light" w:hAnsi="TheSansOsF Light"/>
          <w:i/>
          <w:iCs/>
          <w:lang w:val="fr-CH"/>
        </w:rPr>
        <w:t xml:space="preserve"> </w:t>
      </w:r>
      <w:r w:rsidR="00766F34" w:rsidRPr="00564435">
        <w:rPr>
          <w:rStyle w:val="jlqj4b"/>
          <w:rFonts w:ascii="TheSansOsF Light" w:hAnsi="TheSansOsF Light"/>
          <w:i/>
          <w:iCs/>
          <w:lang w:val="fr-CH"/>
        </w:rPr>
        <w:t xml:space="preserve">la </w:t>
      </w:r>
      <w:r w:rsidR="00F468EF" w:rsidRPr="00564435">
        <w:rPr>
          <w:rStyle w:val="jlqj4b"/>
          <w:rFonts w:ascii="TheSansOsF Light" w:hAnsi="TheSansOsF Light"/>
          <w:i/>
          <w:iCs/>
          <w:lang w:val="fr-CH"/>
        </w:rPr>
        <w:t>Suisse.</w:t>
      </w:r>
      <w:r w:rsidR="00547C60" w:rsidRPr="00564435">
        <w:rPr>
          <w:rStyle w:val="jlqj4b"/>
          <w:rFonts w:ascii="TheSansOsF Light" w:hAnsi="TheSansOsF Light"/>
          <w:i/>
          <w:iCs/>
          <w:lang w:val="fr-CH"/>
        </w:rPr>
        <w:t xml:space="preserve"> </w:t>
      </w:r>
      <w:r w:rsidR="00564435" w:rsidRPr="00564435">
        <w:rPr>
          <w:rFonts w:ascii="TheSansOsF Light" w:hAnsi="TheSansOsF Light"/>
        </w:rPr>
        <w:fldChar w:fldCharType="begin"/>
      </w:r>
      <w:r w:rsidR="00564435" w:rsidRPr="00564435">
        <w:rPr>
          <w:rFonts w:ascii="TheSansOsF Light" w:hAnsi="TheSansOsF Light"/>
          <w:lang w:val="fr-CH"/>
        </w:rPr>
        <w:instrText xml:space="preserve"> HYPERLINK "http://www.altea-netzwerk.ch/" </w:instrText>
      </w:r>
      <w:r w:rsidR="00564435" w:rsidRPr="00564435">
        <w:rPr>
          <w:rFonts w:ascii="TheSansOsF Light" w:hAnsi="TheSansOsF Light"/>
        </w:rPr>
        <w:fldChar w:fldCharType="separate"/>
      </w:r>
      <w:r w:rsidR="00D97292" w:rsidRPr="00564435">
        <w:rPr>
          <w:rStyle w:val="Hyperlink"/>
          <w:rFonts w:ascii="TheSansOsF Light" w:hAnsi="TheSansOsF Light" w:cstheme="minorHAnsi"/>
          <w:i/>
          <w:iCs/>
          <w:lang w:val="fr-CH"/>
        </w:rPr>
        <w:t>Altea</w:t>
      </w:r>
      <w:r w:rsidR="00564435" w:rsidRPr="00564435">
        <w:rPr>
          <w:rStyle w:val="Hyperlink"/>
          <w:rFonts w:ascii="TheSansOsF Light" w:hAnsi="TheSansOsF Light" w:cstheme="minorHAnsi"/>
          <w:i/>
          <w:iCs/>
          <w:lang w:val="fr-CH"/>
        </w:rPr>
        <w:fldChar w:fldCharType="end"/>
      </w:r>
      <w:r w:rsidR="00547C60" w:rsidRPr="00564435">
        <w:rPr>
          <w:rStyle w:val="jlqj4b"/>
          <w:rFonts w:ascii="TheSansOsF Light" w:hAnsi="TheSansOsF Light"/>
          <w:i/>
          <w:iCs/>
          <w:lang w:val="fr-CH"/>
        </w:rPr>
        <w:t xml:space="preserve"> regroupe des informations actuelles et vérifiées sur le Long COVID et met en réseau tous les acteurs concernés.</w:t>
      </w:r>
      <w:r w:rsidR="00D97292" w:rsidRPr="00564435">
        <w:rPr>
          <w:rFonts w:ascii="TheSansOsF Light" w:hAnsi="TheSansOsF Light" w:cstheme="minorHAnsi"/>
          <w:i/>
          <w:iCs/>
          <w:lang w:val="fr-CH"/>
        </w:rPr>
        <w:t xml:space="preserve"> </w:t>
      </w:r>
      <w:r w:rsidR="00547C60" w:rsidRPr="00564435">
        <w:rPr>
          <w:rStyle w:val="jlqj4b"/>
          <w:rFonts w:ascii="TheSansOsF Light" w:hAnsi="TheSansOsF Light"/>
          <w:i/>
          <w:iCs/>
          <w:lang w:val="fr-CH"/>
        </w:rPr>
        <w:t>Altea vise à améliorer la situation des personnes touchées par Long COVID.</w:t>
      </w:r>
    </w:p>
    <w:p w14:paraId="392A6B33" w14:textId="2B5F4AA3" w:rsidR="00473AFC" w:rsidRPr="00564435" w:rsidRDefault="00473AFC" w:rsidP="009432F4">
      <w:pPr>
        <w:rPr>
          <w:rFonts w:ascii="TheSansOsF Light" w:hAnsi="TheSansOsF Light" w:cstheme="minorHAnsi"/>
          <w:lang w:val="fr-CH"/>
        </w:rPr>
      </w:pPr>
    </w:p>
    <w:p w14:paraId="2014322F" w14:textId="77777777" w:rsidR="006C592D" w:rsidRPr="00564435" w:rsidRDefault="00B91AB9" w:rsidP="00126F8E">
      <w:pPr>
        <w:rPr>
          <w:rFonts w:ascii="TheSansOsF Light" w:hAnsi="TheSansOsF Light" w:cstheme="minorHAnsi"/>
          <w:lang w:val="fr-CH"/>
        </w:rPr>
      </w:pPr>
      <w:r w:rsidRPr="00564435">
        <w:rPr>
          <w:rStyle w:val="jlqj4b"/>
          <w:rFonts w:ascii="TheSansOsF Light" w:hAnsi="TheSansOsF Light"/>
          <w:lang w:val="fr-CH"/>
        </w:rPr>
        <w:t>Le Long COVID Network Altea est en ligne depuis le 16 avril. L'objectif énoncé d'Altea est de promouvoir la mise en réseau et l'échange de connaissances. La plateforme ne s'adresse pas seulement aux personnes concernées, mais aussi aux proches, médecins, thérapeutes et chercheurs.</w:t>
      </w:r>
      <w:r w:rsidR="006C592D" w:rsidRPr="00564435">
        <w:rPr>
          <w:rFonts w:ascii="TheSansOsF Light" w:hAnsi="TheSansOsF Light" w:cstheme="minorHAnsi"/>
          <w:lang w:val="fr-CH"/>
        </w:rPr>
        <w:t xml:space="preserve"> </w:t>
      </w:r>
    </w:p>
    <w:p w14:paraId="4A7A4A87" w14:textId="77777777" w:rsidR="006C592D" w:rsidRPr="00564435" w:rsidRDefault="006C592D" w:rsidP="00126F8E">
      <w:pPr>
        <w:rPr>
          <w:rFonts w:ascii="TheSansOsF Light" w:hAnsi="TheSansOsF Light" w:cstheme="minorHAnsi"/>
          <w:lang w:val="fr-CH"/>
        </w:rPr>
      </w:pPr>
    </w:p>
    <w:p w14:paraId="310C53B4" w14:textId="7BB7D5D8" w:rsidR="00126F8E" w:rsidRPr="00564435" w:rsidRDefault="00126F8E" w:rsidP="00126F8E">
      <w:pPr>
        <w:rPr>
          <w:rStyle w:val="jlqj4b"/>
          <w:rFonts w:ascii="TheSansOsF Light" w:hAnsi="TheSansOsF Light" w:cstheme="minorHAnsi"/>
          <w:lang w:val="fr-CH"/>
        </w:rPr>
      </w:pPr>
      <w:r w:rsidRPr="00564435">
        <w:rPr>
          <w:rStyle w:val="jlqj4b"/>
          <w:rFonts w:ascii="TheSansOsF Light" w:hAnsi="TheSansOsF Light"/>
          <w:lang w:val="fr-CH"/>
        </w:rPr>
        <w:t xml:space="preserve">Il s'est passé beaucoup de choses au cours des trois derniers mois. De nombreux </w:t>
      </w:r>
      <w:r w:rsidR="00564435" w:rsidRPr="00564435">
        <w:rPr>
          <w:rFonts w:ascii="TheSansOsF Light" w:hAnsi="TheSansOsF Light"/>
        </w:rPr>
        <w:fldChar w:fldCharType="begin"/>
      </w:r>
      <w:r w:rsidR="00564435" w:rsidRPr="00564435">
        <w:rPr>
          <w:rFonts w:ascii="TheSansOsF Light" w:hAnsi="TheSansOsF Light"/>
          <w:lang w:val="fr-CH"/>
        </w:rPr>
        <w:instrText xml:space="preserve"> HYPERLINK "https://www.altea-netzwerk.ch/long-covid/ubersicht-symptome/" </w:instrText>
      </w:r>
      <w:r w:rsidR="00564435" w:rsidRPr="00564435">
        <w:rPr>
          <w:rFonts w:ascii="TheSansOsF Light" w:hAnsi="TheSansOsF Light"/>
        </w:rPr>
        <w:fldChar w:fldCharType="separate"/>
      </w:r>
      <w:r w:rsidR="00BA2E76" w:rsidRPr="00564435">
        <w:rPr>
          <w:rStyle w:val="Hyperlink"/>
          <w:rFonts w:ascii="TheSansOsF Light" w:hAnsi="TheSansOsF Light"/>
          <w:lang w:val="fr-CH"/>
        </w:rPr>
        <w:t>Vademecum</w:t>
      </w:r>
      <w:r w:rsidR="00564435" w:rsidRPr="00564435">
        <w:rPr>
          <w:rStyle w:val="Hyperlink"/>
          <w:rFonts w:ascii="TheSansOsF Light" w:hAnsi="TheSansOsF Light"/>
          <w:lang w:val="fr-CH"/>
        </w:rPr>
        <w:fldChar w:fldCharType="end"/>
      </w:r>
      <w:r w:rsidRPr="00564435">
        <w:rPr>
          <w:rStyle w:val="jlqj4b"/>
          <w:rFonts w:ascii="TheSansOsF Light" w:hAnsi="TheSansOsF Light"/>
          <w:lang w:val="fr-CH"/>
        </w:rPr>
        <w:t xml:space="preserve"> contenant des conseils sur le traitement des symptômes, des </w:t>
      </w:r>
      <w:r w:rsidR="00564435" w:rsidRPr="00564435">
        <w:rPr>
          <w:rFonts w:ascii="TheSansOsF Light" w:hAnsi="TheSansOsF Light"/>
        </w:rPr>
        <w:fldChar w:fldCharType="begin"/>
      </w:r>
      <w:r w:rsidR="00564435">
        <w:rPr>
          <w:rFonts w:ascii="TheSansOsF Light" w:hAnsi="TheSansOsF Light"/>
        </w:rPr>
        <w:instrText>HYPERLINK "https://www.altea-netzwerk.ch/blog/"</w:instrText>
      </w:r>
      <w:r w:rsidR="00564435" w:rsidRPr="00564435">
        <w:rPr>
          <w:rFonts w:ascii="TheSansOsF Light" w:hAnsi="TheSansOsF Light"/>
        </w:rPr>
      </w:r>
      <w:r w:rsidR="00564435" w:rsidRPr="00564435">
        <w:rPr>
          <w:rFonts w:ascii="TheSansOsF Light" w:hAnsi="TheSansOsF Light"/>
        </w:rPr>
        <w:fldChar w:fldCharType="separate"/>
      </w:r>
      <w:r w:rsidRPr="00564435">
        <w:rPr>
          <w:rStyle w:val="Hyperlink"/>
          <w:rFonts w:ascii="TheSansOsF Light" w:hAnsi="TheSansOsF Light"/>
          <w:lang w:val="fr-CH"/>
        </w:rPr>
        <w:t>articles de blog</w:t>
      </w:r>
      <w:r w:rsidR="00564435" w:rsidRPr="00564435">
        <w:rPr>
          <w:rStyle w:val="Hyperlink"/>
          <w:rFonts w:ascii="TheSansOsF Light" w:hAnsi="TheSansOsF Light"/>
          <w:lang w:val="fr-CH"/>
        </w:rPr>
        <w:fldChar w:fldCharType="end"/>
      </w:r>
      <w:r w:rsidRPr="00564435">
        <w:rPr>
          <w:rStyle w:val="jlqj4b"/>
          <w:rFonts w:ascii="TheSansOsF Light" w:hAnsi="TheSansOsF Light"/>
          <w:lang w:val="fr-CH"/>
        </w:rPr>
        <w:t xml:space="preserve"> faisant état des derniers développements</w:t>
      </w:r>
      <w:r w:rsidR="00BA2E76" w:rsidRPr="00564435">
        <w:rPr>
          <w:rStyle w:val="jlqj4b"/>
          <w:rFonts w:ascii="TheSansOsF Light" w:hAnsi="TheSansOsF Light"/>
          <w:lang w:val="fr-CH"/>
        </w:rPr>
        <w:t xml:space="preserve">, ainsi que </w:t>
      </w:r>
      <w:r w:rsidR="00484798" w:rsidRPr="00564435">
        <w:rPr>
          <w:rStyle w:val="jlqj4b"/>
          <w:rFonts w:ascii="TheSansOsF Light" w:hAnsi="TheSansOsF Light"/>
          <w:lang w:val="fr-CH"/>
        </w:rPr>
        <w:t xml:space="preserve">des </w:t>
      </w:r>
      <w:r w:rsidR="00564435" w:rsidRPr="00564435">
        <w:rPr>
          <w:rFonts w:ascii="TheSansOsF Light" w:hAnsi="TheSansOsF Light"/>
        </w:rPr>
        <w:fldChar w:fldCharType="begin"/>
      </w:r>
      <w:r w:rsidR="00564435" w:rsidRPr="00564435">
        <w:rPr>
          <w:rFonts w:ascii="TheSansOsF Light" w:hAnsi="TheSansOsF Light"/>
          <w:lang w:val="fr-CH"/>
        </w:rPr>
        <w:instrText xml:space="preserve"> HYPERLINK "https://www.altea-netzwerk.ch/stories/" </w:instrText>
      </w:r>
      <w:r w:rsidR="00564435" w:rsidRPr="00564435">
        <w:rPr>
          <w:rFonts w:ascii="TheSansOsF Light" w:hAnsi="TheSansOsF Light"/>
        </w:rPr>
        <w:fldChar w:fldCharType="separate"/>
      </w:r>
      <w:r w:rsidR="00484798" w:rsidRPr="00564435">
        <w:rPr>
          <w:rStyle w:val="Hyperlink"/>
          <w:rFonts w:ascii="TheSansOsF Light" w:hAnsi="TheSansOsF Light"/>
          <w:lang w:val="fr-CH"/>
        </w:rPr>
        <w:t>histoires de</w:t>
      </w:r>
      <w:r w:rsidRPr="00564435">
        <w:rPr>
          <w:rStyle w:val="Hyperlink"/>
          <w:rFonts w:ascii="TheSansOsF Light" w:hAnsi="TheSansOsF Light"/>
          <w:lang w:val="fr-CH"/>
        </w:rPr>
        <w:t xml:space="preserve"> personnes</w:t>
      </w:r>
      <w:r w:rsidR="00564435" w:rsidRPr="00564435">
        <w:rPr>
          <w:rStyle w:val="Hyperlink"/>
          <w:rFonts w:ascii="TheSansOsF Light" w:hAnsi="TheSansOsF Light"/>
          <w:lang w:val="fr-CH"/>
        </w:rPr>
        <w:fldChar w:fldCharType="end"/>
      </w:r>
      <w:r w:rsidRPr="00564435">
        <w:rPr>
          <w:rStyle w:val="jlqj4b"/>
          <w:rFonts w:ascii="TheSansOsF Light" w:hAnsi="TheSansOsF Light"/>
          <w:lang w:val="fr-CH"/>
        </w:rPr>
        <w:t xml:space="preserve"> concernées ont été publiés. </w:t>
      </w:r>
      <w:r w:rsidR="009B6AA5" w:rsidRPr="00564435">
        <w:rPr>
          <w:rStyle w:val="jlqj4b"/>
          <w:rFonts w:ascii="TheSansOsF Light" w:hAnsi="TheSansOsF Light"/>
          <w:lang w:val="fr-CH"/>
        </w:rPr>
        <w:t>L’</w:t>
      </w:r>
      <w:hyperlink r:id="rId12" w:history="1">
        <w:r w:rsidR="009B6AA5" w:rsidRPr="00564435">
          <w:rPr>
            <w:rStyle w:val="Hyperlink"/>
            <w:rFonts w:ascii="TheSansOsF Light" w:hAnsi="TheSansOsF Light"/>
            <w:lang w:val="fr-CH"/>
          </w:rPr>
          <w:t>annuaire</w:t>
        </w:r>
      </w:hyperlink>
      <w:r w:rsidRPr="00564435">
        <w:rPr>
          <w:rStyle w:val="jlqj4b"/>
          <w:rFonts w:ascii="TheSansOsF Light" w:hAnsi="TheSansOsF Light"/>
          <w:lang w:val="fr-CH"/>
        </w:rPr>
        <w:t xml:space="preserve"> dans lequel figurent les cliniques spécialisées, les médecins et les </w:t>
      </w:r>
      <w:r w:rsidR="00E361E1" w:rsidRPr="00564435">
        <w:rPr>
          <w:rStyle w:val="jlqj4b"/>
          <w:rFonts w:ascii="TheSansOsF Light" w:hAnsi="TheSansOsF Light"/>
          <w:lang w:val="fr-CH"/>
        </w:rPr>
        <w:t xml:space="preserve">offres de </w:t>
      </w:r>
      <w:r w:rsidRPr="00564435">
        <w:rPr>
          <w:rStyle w:val="jlqj4b"/>
          <w:rFonts w:ascii="TheSansOsF Light" w:hAnsi="TheSansOsF Light"/>
          <w:lang w:val="fr-CH"/>
        </w:rPr>
        <w:t>thérapie</w:t>
      </w:r>
      <w:r w:rsidR="00E361E1" w:rsidRPr="00564435">
        <w:rPr>
          <w:rStyle w:val="jlqj4b"/>
          <w:rFonts w:ascii="TheSansOsF Light" w:hAnsi="TheSansOsF Light"/>
          <w:lang w:val="fr-CH"/>
        </w:rPr>
        <w:t xml:space="preserve"> sont </w:t>
      </w:r>
      <w:r w:rsidRPr="00564435">
        <w:rPr>
          <w:rStyle w:val="jlqj4b"/>
          <w:rFonts w:ascii="TheSansOsF Light" w:hAnsi="TheSansOsF Light"/>
          <w:lang w:val="fr-CH"/>
        </w:rPr>
        <w:t xml:space="preserve">également </w:t>
      </w:r>
      <w:r w:rsidR="00247F39" w:rsidRPr="00564435">
        <w:rPr>
          <w:rStyle w:val="jlqj4b"/>
          <w:rFonts w:ascii="TheSansOsF Light" w:hAnsi="TheSansOsF Light"/>
          <w:lang w:val="fr-CH"/>
        </w:rPr>
        <w:t>répertorié</w:t>
      </w:r>
      <w:r w:rsidRPr="00564435">
        <w:rPr>
          <w:rStyle w:val="jlqj4b"/>
          <w:rFonts w:ascii="TheSansOsF Light" w:hAnsi="TheSansOsF Light"/>
          <w:lang w:val="fr-CH"/>
        </w:rPr>
        <w:t xml:space="preserve">. Grâce </w:t>
      </w:r>
      <w:r w:rsidR="00164A01" w:rsidRPr="00564435">
        <w:rPr>
          <w:rStyle w:val="jlqj4b"/>
          <w:rFonts w:ascii="TheSansOsF Light" w:hAnsi="TheSansOsF Light"/>
          <w:lang w:val="fr-CH"/>
        </w:rPr>
        <w:t>à cet annuaire</w:t>
      </w:r>
      <w:r w:rsidRPr="00564435">
        <w:rPr>
          <w:rStyle w:val="jlqj4b"/>
          <w:rFonts w:ascii="TheSansOsF Light" w:hAnsi="TheSansOsF Light"/>
          <w:lang w:val="fr-CH"/>
        </w:rPr>
        <w:t xml:space="preserve"> facile à trier, les personnes concernées peuvent rapidement et facilement trouver des options de traitement adaptées dans leur région. </w:t>
      </w:r>
    </w:p>
    <w:p w14:paraId="651A9713" w14:textId="48229B01" w:rsidR="00126F8E" w:rsidRPr="00564435" w:rsidRDefault="00126F8E" w:rsidP="009432F4">
      <w:pPr>
        <w:rPr>
          <w:rFonts w:ascii="TheSansOsF Light" w:hAnsi="TheSansOsF Light" w:cstheme="minorHAnsi"/>
          <w:lang w:val="fr-CH"/>
        </w:rPr>
      </w:pPr>
    </w:p>
    <w:p w14:paraId="6EC0FC17" w14:textId="3F0F5376" w:rsidR="003772F1" w:rsidRPr="00564435" w:rsidRDefault="00164A01" w:rsidP="009432F4">
      <w:pPr>
        <w:rPr>
          <w:rFonts w:ascii="TheSansOsF Light" w:hAnsi="TheSansOsF Light" w:cstheme="minorHAnsi"/>
          <w:b/>
          <w:bCs/>
          <w:lang w:val="fr-CH"/>
        </w:rPr>
      </w:pPr>
      <w:r w:rsidRPr="00564435">
        <w:rPr>
          <w:rFonts w:ascii="TheSansOsF Light" w:hAnsi="TheSansOsF Light" w:cstheme="minorHAnsi"/>
          <w:b/>
          <w:bCs/>
          <w:lang w:val="fr-CH"/>
        </w:rPr>
        <w:t xml:space="preserve">Dès </w:t>
      </w:r>
      <w:r w:rsidR="00E3287B" w:rsidRPr="00564435">
        <w:rPr>
          <w:rFonts w:ascii="TheSansOsF Light" w:hAnsi="TheSansOsF Light" w:cstheme="minorHAnsi"/>
          <w:b/>
          <w:bCs/>
          <w:lang w:val="fr-CH"/>
        </w:rPr>
        <w:t>aujourd’hui :</w:t>
      </w:r>
      <w:r w:rsidRPr="00564435">
        <w:rPr>
          <w:rFonts w:ascii="TheSansOsF Light" w:hAnsi="TheSansOsF Light" w:cstheme="minorHAnsi"/>
          <w:b/>
          <w:bCs/>
          <w:lang w:val="fr-CH"/>
        </w:rPr>
        <w:t xml:space="preserve"> </w:t>
      </w:r>
      <w:r w:rsidR="00BB4DC5" w:rsidRPr="00564435">
        <w:rPr>
          <w:rFonts w:ascii="TheSansOsF Light" w:hAnsi="TheSansOsF Light" w:cstheme="minorHAnsi"/>
          <w:b/>
          <w:bCs/>
          <w:lang w:val="fr-CH"/>
        </w:rPr>
        <w:t>encore plus d’échanges dans la Community</w:t>
      </w:r>
    </w:p>
    <w:p w14:paraId="565A7590" w14:textId="77777777" w:rsidR="00FF0325" w:rsidRPr="00564435" w:rsidRDefault="00BB4DC5" w:rsidP="00FF0325">
      <w:pPr>
        <w:rPr>
          <w:rStyle w:val="jlqj4b"/>
          <w:rFonts w:ascii="TheSansOsF Light" w:hAnsi="TheSansOsF Light"/>
          <w:lang w:val="fr-CH"/>
        </w:rPr>
      </w:pPr>
      <w:r w:rsidRPr="00564435">
        <w:rPr>
          <w:rStyle w:val="jlqj4b"/>
          <w:rFonts w:ascii="TheSansOsF Light" w:hAnsi="TheSansOsF Light"/>
          <w:lang w:val="fr-CH"/>
        </w:rPr>
        <w:t xml:space="preserve">Depuis que Altea Long COVID Network est en ligne, la grande réponse et l'aide de la communauté ont été et sont </w:t>
      </w:r>
      <w:r w:rsidR="00EC28C6" w:rsidRPr="00564435">
        <w:rPr>
          <w:rStyle w:val="jlqj4b"/>
          <w:rFonts w:ascii="TheSansOsF Light" w:hAnsi="TheSansOsF Light"/>
          <w:lang w:val="fr-CH"/>
        </w:rPr>
        <w:t>accablantes</w:t>
      </w:r>
      <w:r w:rsidRPr="00564435">
        <w:rPr>
          <w:rStyle w:val="jlqj4b"/>
          <w:rFonts w:ascii="TheSansOsF Light" w:hAnsi="TheSansOsF Light"/>
          <w:lang w:val="fr-CH"/>
        </w:rPr>
        <w:t xml:space="preserve">. </w:t>
      </w:r>
      <w:r w:rsidR="00EC28C6" w:rsidRPr="00564435">
        <w:rPr>
          <w:rStyle w:val="jlqj4b"/>
          <w:rFonts w:ascii="TheSansOsF Light" w:hAnsi="TheSansOsF Light"/>
          <w:lang w:val="fr-CH"/>
        </w:rPr>
        <w:t>A partir d'aujourd'hui, jeudi</w:t>
      </w:r>
      <w:r w:rsidR="00E3287B" w:rsidRPr="00564435">
        <w:rPr>
          <w:rStyle w:val="jlqj4b"/>
          <w:rFonts w:ascii="TheSansOsF Light" w:hAnsi="TheSansOsF Light"/>
          <w:lang w:val="fr-CH"/>
        </w:rPr>
        <w:t xml:space="preserve">, le </w:t>
      </w:r>
      <w:r w:rsidR="00EC28C6" w:rsidRPr="00564435">
        <w:rPr>
          <w:rStyle w:val="jlqj4b"/>
          <w:rFonts w:ascii="TheSansOsF Light" w:hAnsi="TheSansOsF Light"/>
          <w:lang w:val="fr-CH"/>
        </w:rPr>
        <w:t>8 juillet 2021, le networking et l'échange peuvent avoir lieu encore plus directement grâce au forum nouvellement programmé (</w:t>
      </w:r>
      <w:hyperlink r:id="rId13" w:history="1">
        <w:r w:rsidR="00EC28C6" w:rsidRPr="00564435">
          <w:rPr>
            <w:rStyle w:val="Hyperlink"/>
            <w:rFonts w:ascii="TheSansOsF Light" w:hAnsi="TheSansOsF Light"/>
            <w:lang w:val="fr-CH"/>
          </w:rPr>
          <w:t>altea-community.com</w:t>
        </w:r>
      </w:hyperlink>
      <w:r w:rsidR="00EC28C6" w:rsidRPr="00564435">
        <w:rPr>
          <w:rStyle w:val="jlqj4b"/>
          <w:rFonts w:ascii="TheSansOsF Light" w:hAnsi="TheSansOsF Light"/>
          <w:lang w:val="fr-CH"/>
        </w:rPr>
        <w:t>).</w:t>
      </w:r>
      <w:r w:rsidR="00F30401" w:rsidRPr="00564435">
        <w:rPr>
          <w:rStyle w:val="jlqj4b"/>
          <w:rFonts w:ascii="TheSansOsF Light" w:hAnsi="TheSansOsF Light"/>
          <w:lang w:val="fr-CH"/>
        </w:rPr>
        <w:t xml:space="preserve"> Pour des raisons de protection des données, le forum est situé dans un espace membre protégé. Le login requis peut être créé rapidement et facilement.</w:t>
      </w:r>
      <w:r w:rsidR="00FF0325" w:rsidRPr="00564435">
        <w:rPr>
          <w:rStyle w:val="jlqj4b"/>
          <w:rFonts w:ascii="TheSansOsF Light" w:hAnsi="TheSansOsF Light"/>
          <w:lang w:val="fr-CH"/>
        </w:rPr>
        <w:t xml:space="preserve"> Dans le forum, les personnes concernées, les proches, les médecins, les thérapeutes et les chercheurs peuvent échanger des idées, poser des questions, rendre compte de leur expériences thérapeutiques, parler de nouvelles connaissances ou de </w:t>
      </w:r>
      <w:proofErr w:type="gramStart"/>
      <w:r w:rsidR="00FF0325" w:rsidRPr="00564435">
        <w:rPr>
          <w:rStyle w:val="jlqj4b"/>
          <w:rFonts w:ascii="TheSansOsF Light" w:hAnsi="TheSansOsF Light"/>
          <w:lang w:val="fr-CH"/>
        </w:rPr>
        <w:t>leur besoins</w:t>
      </w:r>
      <w:proofErr w:type="gramEnd"/>
      <w:r w:rsidR="00FF0325" w:rsidRPr="00564435">
        <w:rPr>
          <w:rStyle w:val="jlqj4b"/>
          <w:rFonts w:ascii="TheSansOsF Light" w:hAnsi="TheSansOsF Light"/>
          <w:lang w:val="fr-CH"/>
        </w:rPr>
        <w:t xml:space="preserve"> ; tout ce qui rentre dans le cadre d'une approche respectueuse et appréciative est permis. </w:t>
      </w:r>
    </w:p>
    <w:p w14:paraId="53C4B562" w14:textId="675CE63C" w:rsidR="00BB4DC5" w:rsidRPr="00564435" w:rsidRDefault="00BB4DC5" w:rsidP="00BB4DC5">
      <w:pPr>
        <w:rPr>
          <w:rStyle w:val="jlqj4b"/>
          <w:rFonts w:ascii="TheSansOsF Light" w:hAnsi="TheSansOsF Light"/>
          <w:lang w:val="fr-CH"/>
        </w:rPr>
      </w:pPr>
    </w:p>
    <w:p w14:paraId="526DE95F" w14:textId="6E50E7AA" w:rsidR="00164A01" w:rsidRPr="00564435" w:rsidRDefault="00164A01" w:rsidP="009432F4">
      <w:pPr>
        <w:rPr>
          <w:rFonts w:ascii="TheSansOsF Light" w:hAnsi="TheSansOsF Light" w:cstheme="minorHAnsi"/>
          <w:lang w:val="fr-CH"/>
        </w:rPr>
      </w:pPr>
      <w:r w:rsidRPr="00564435">
        <w:rPr>
          <w:rStyle w:val="jlqj4b"/>
          <w:rFonts w:ascii="TheSansOsF Light" w:hAnsi="TheSansOsF Light"/>
          <w:lang w:val="fr-CH"/>
        </w:rPr>
        <w:t>Les versions française, italienne et anglaise d'Altea Network sont en cours de planification.</w:t>
      </w:r>
      <w:r w:rsidR="0078037B" w:rsidRPr="00564435">
        <w:rPr>
          <w:rStyle w:val="jlqj4b"/>
          <w:rFonts w:ascii="TheSansOsF Light" w:hAnsi="TheSansOsF Light"/>
          <w:lang w:val="fr-CH"/>
        </w:rPr>
        <w:t xml:space="preserve"> Dans la Community, cependant, les discussions peuvent déjà avoir lieu dans toutes les langues nationales </w:t>
      </w:r>
      <w:proofErr w:type="gramStart"/>
      <w:r w:rsidR="0078037B" w:rsidRPr="00564435">
        <w:rPr>
          <w:rStyle w:val="jlqj4b"/>
          <w:rFonts w:ascii="TheSansOsF Light" w:hAnsi="TheSansOsF Light"/>
          <w:lang w:val="fr-CH"/>
        </w:rPr>
        <w:t>ainsi que en</w:t>
      </w:r>
      <w:proofErr w:type="gramEnd"/>
      <w:r w:rsidR="0078037B" w:rsidRPr="00564435">
        <w:rPr>
          <w:rStyle w:val="jlqj4b"/>
          <w:rFonts w:ascii="TheSansOsF Light" w:hAnsi="TheSansOsF Light"/>
          <w:lang w:val="fr-CH"/>
        </w:rPr>
        <w:t xml:space="preserve"> anglais.</w:t>
      </w:r>
    </w:p>
    <w:p w14:paraId="07F4A604" w14:textId="77777777" w:rsidR="00AF545A" w:rsidRPr="00564435" w:rsidRDefault="00AF545A" w:rsidP="009432F4">
      <w:pPr>
        <w:rPr>
          <w:rFonts w:ascii="TheSansOsF Light" w:hAnsi="TheSansOsF Light" w:cstheme="minorHAnsi"/>
          <w:highlight w:val="yellow"/>
          <w:lang w:val="fr-CH"/>
        </w:rPr>
      </w:pPr>
    </w:p>
    <w:p w14:paraId="04452FC8" w14:textId="77777777" w:rsidR="00D24FDF" w:rsidRPr="00564435" w:rsidRDefault="00D24FDF" w:rsidP="009432F4">
      <w:pPr>
        <w:rPr>
          <w:rFonts w:ascii="TheSansOsF Light" w:hAnsi="TheSansOsF Light" w:cstheme="minorHAnsi"/>
          <w:b/>
          <w:bCs/>
          <w:lang w:val="fr-CH"/>
        </w:rPr>
      </w:pPr>
    </w:p>
    <w:p w14:paraId="4F9ABBF4" w14:textId="77777777" w:rsidR="00D24FDF" w:rsidRPr="00564435" w:rsidRDefault="00D24FDF" w:rsidP="009432F4">
      <w:pPr>
        <w:rPr>
          <w:rFonts w:ascii="TheSansOsF Light" w:hAnsi="TheSansOsF Light" w:cstheme="minorHAnsi"/>
          <w:b/>
          <w:bCs/>
          <w:lang w:val="fr-CH"/>
        </w:rPr>
      </w:pPr>
    </w:p>
    <w:p w14:paraId="3AEFC782" w14:textId="77777777" w:rsidR="00D24FDF" w:rsidRPr="00564435" w:rsidRDefault="00D24FDF" w:rsidP="009432F4">
      <w:pPr>
        <w:rPr>
          <w:rFonts w:ascii="TheSansOsF Light" w:hAnsi="TheSansOsF Light" w:cstheme="minorHAnsi"/>
          <w:b/>
          <w:bCs/>
          <w:lang w:val="fr-CH"/>
        </w:rPr>
      </w:pPr>
    </w:p>
    <w:p w14:paraId="075E2091" w14:textId="77777777" w:rsidR="00D24FDF" w:rsidRPr="00564435" w:rsidRDefault="00D24FDF" w:rsidP="009432F4">
      <w:pPr>
        <w:rPr>
          <w:rFonts w:ascii="TheSansOsF Light" w:hAnsi="TheSansOsF Light" w:cstheme="minorHAnsi"/>
          <w:b/>
          <w:bCs/>
          <w:lang w:val="fr-CH"/>
        </w:rPr>
      </w:pPr>
    </w:p>
    <w:p w14:paraId="3AD70FAD" w14:textId="77777777" w:rsidR="00D24FDF" w:rsidRPr="00564435" w:rsidRDefault="00D24FDF" w:rsidP="009432F4">
      <w:pPr>
        <w:rPr>
          <w:rFonts w:ascii="TheSansOsF Light" w:hAnsi="TheSansOsF Light" w:cstheme="minorHAnsi"/>
          <w:b/>
          <w:bCs/>
          <w:lang w:val="fr-CH"/>
        </w:rPr>
      </w:pPr>
    </w:p>
    <w:p w14:paraId="69AB130F" w14:textId="41141785" w:rsidR="009432F4" w:rsidRPr="00564435" w:rsidRDefault="008864BB" w:rsidP="009432F4">
      <w:pPr>
        <w:rPr>
          <w:rFonts w:ascii="TheSansOsF Light" w:hAnsi="TheSansOsF Light" w:cstheme="minorHAnsi"/>
          <w:b/>
          <w:bCs/>
          <w:lang w:val="fr-CH"/>
        </w:rPr>
      </w:pPr>
      <w:r w:rsidRPr="00564435">
        <w:rPr>
          <w:rFonts w:ascii="TheSansOsF Light" w:hAnsi="TheSansOsF Light" w:cstheme="minorHAnsi"/>
          <w:b/>
          <w:bCs/>
          <w:lang w:val="fr-CH"/>
        </w:rPr>
        <w:t>Altea</w:t>
      </w:r>
      <w:r w:rsidR="00A064E0" w:rsidRPr="00564435">
        <w:rPr>
          <w:rFonts w:ascii="TheSansOsF Light" w:hAnsi="TheSansOsF Light" w:cstheme="minorHAnsi"/>
          <w:b/>
          <w:bCs/>
          <w:lang w:val="fr-CH"/>
        </w:rPr>
        <w:t xml:space="preserve"> Community </w:t>
      </w:r>
      <w:r w:rsidRPr="00564435">
        <w:rPr>
          <w:rFonts w:ascii="TheSansOsF Light" w:hAnsi="TheSansOsF Light" w:cstheme="minorHAnsi"/>
          <w:b/>
          <w:bCs/>
          <w:lang w:val="fr-CH"/>
        </w:rPr>
        <w:t xml:space="preserve">dynamise l’approche de </w:t>
      </w:r>
      <w:r w:rsidR="009432F4" w:rsidRPr="00564435">
        <w:rPr>
          <w:rFonts w:ascii="TheSansOsF Light" w:hAnsi="TheSansOsF Light" w:cstheme="minorHAnsi"/>
          <w:b/>
          <w:bCs/>
          <w:lang w:val="fr-CH"/>
        </w:rPr>
        <w:t>Co-</w:t>
      </w:r>
      <w:proofErr w:type="spellStart"/>
      <w:r w:rsidR="009432F4" w:rsidRPr="00564435">
        <w:rPr>
          <w:rFonts w:ascii="TheSansOsF Light" w:hAnsi="TheSansOsF Light" w:cstheme="minorHAnsi"/>
          <w:b/>
          <w:bCs/>
          <w:lang w:val="fr-CH"/>
        </w:rPr>
        <w:t>Creation</w:t>
      </w:r>
      <w:proofErr w:type="spellEnd"/>
    </w:p>
    <w:p w14:paraId="51998126" w14:textId="45EB3F0D" w:rsidR="0078037B" w:rsidRPr="00564435" w:rsidRDefault="009432F4" w:rsidP="009432F4">
      <w:pPr>
        <w:rPr>
          <w:rFonts w:ascii="TheSansOsF Light" w:hAnsi="TheSansOsF Light" w:cstheme="minorHAnsi"/>
          <w:lang w:val="fr-CH"/>
        </w:rPr>
      </w:pPr>
      <w:r w:rsidRPr="00564435">
        <w:rPr>
          <w:rFonts w:ascii="TheSansOsF Light" w:hAnsi="TheSansOsF Light" w:cstheme="minorHAnsi"/>
          <w:lang w:val="fr-CH"/>
        </w:rPr>
        <w:t xml:space="preserve">Altea </w:t>
      </w:r>
      <w:r w:rsidR="008864BB" w:rsidRPr="00564435">
        <w:rPr>
          <w:rFonts w:ascii="TheSansOsF Light" w:hAnsi="TheSansOsF Light" w:cstheme="minorHAnsi"/>
          <w:lang w:val="fr-CH"/>
        </w:rPr>
        <w:t>fonctionne en suivant l’approche de C</w:t>
      </w:r>
      <w:r w:rsidRPr="00564435">
        <w:rPr>
          <w:rFonts w:ascii="TheSansOsF Light" w:hAnsi="TheSansOsF Light" w:cstheme="minorHAnsi"/>
          <w:lang w:val="fr-CH"/>
        </w:rPr>
        <w:t>o-</w:t>
      </w:r>
      <w:proofErr w:type="spellStart"/>
      <w:r w:rsidRPr="00564435">
        <w:rPr>
          <w:rFonts w:ascii="TheSansOsF Light" w:hAnsi="TheSansOsF Light" w:cstheme="minorHAnsi"/>
          <w:lang w:val="fr-CH"/>
        </w:rPr>
        <w:t>Creation</w:t>
      </w:r>
      <w:proofErr w:type="spellEnd"/>
      <w:r w:rsidRPr="00564435">
        <w:rPr>
          <w:rFonts w:ascii="TheSansOsF Light" w:hAnsi="TheSansOsF Light" w:cstheme="minorHAnsi"/>
          <w:lang w:val="fr-CH"/>
        </w:rPr>
        <w:t xml:space="preserve">. </w:t>
      </w:r>
      <w:r w:rsidR="008864BB" w:rsidRPr="00564435">
        <w:rPr>
          <w:rStyle w:val="jlqj4b"/>
          <w:rFonts w:ascii="TheSansOsF Light" w:hAnsi="TheSansOsF Light"/>
          <w:lang w:val="fr-CH"/>
        </w:rPr>
        <w:t>Cela signifie que les contributions, suggestions et idées des différents groupes de parties prenantes sont au cœur du fonctionnement et du développement ultérieur de la plate-forme. Les connaissances véhiculées par la plateforme sont adaptées en permanence grâce à cet échange constant et également sur la base des dernières découvertes.</w:t>
      </w:r>
      <w:r w:rsidR="0065098D" w:rsidRPr="00564435">
        <w:rPr>
          <w:rFonts w:ascii="TheSansOsF Light" w:hAnsi="TheSansOsF Light" w:cstheme="minorHAnsi"/>
          <w:lang w:val="fr-CH"/>
        </w:rPr>
        <w:t xml:space="preserve"> </w:t>
      </w:r>
      <w:r w:rsidR="0078037B" w:rsidRPr="00564435">
        <w:rPr>
          <w:rStyle w:val="jlqj4b"/>
          <w:rFonts w:ascii="TheSansOsF Light" w:hAnsi="TheSansOsF Light"/>
          <w:lang w:val="fr-CH"/>
        </w:rPr>
        <w:t xml:space="preserve">Les chercheurs, les personnes concernées et les professionnels de la santé devraient bénéficier les uns des autres autant que possible. Grâce au forum sur la </w:t>
      </w:r>
      <w:r w:rsidR="0065098D" w:rsidRPr="00564435">
        <w:rPr>
          <w:rStyle w:val="jlqj4b"/>
          <w:rFonts w:ascii="TheSansOsF Light" w:hAnsi="TheSansOsF Light"/>
          <w:lang w:val="fr-CH"/>
        </w:rPr>
        <w:t>A</w:t>
      </w:r>
      <w:r w:rsidR="0078037B" w:rsidRPr="00564435">
        <w:rPr>
          <w:rStyle w:val="jlqj4b"/>
          <w:rFonts w:ascii="TheSansOsF Light" w:hAnsi="TheSansOsF Light"/>
          <w:lang w:val="fr-CH"/>
        </w:rPr>
        <w:t>ltea</w:t>
      </w:r>
      <w:r w:rsidR="0065098D" w:rsidRPr="00564435">
        <w:rPr>
          <w:rStyle w:val="jlqj4b"/>
          <w:rFonts w:ascii="TheSansOsF Light" w:hAnsi="TheSansOsF Light"/>
          <w:lang w:val="fr-CH"/>
        </w:rPr>
        <w:t xml:space="preserve"> Community</w:t>
      </w:r>
      <w:r w:rsidR="0078037B" w:rsidRPr="00564435">
        <w:rPr>
          <w:rStyle w:val="jlqj4b"/>
          <w:rFonts w:ascii="TheSansOsF Light" w:hAnsi="TheSansOsF Light"/>
          <w:lang w:val="fr-CH"/>
        </w:rPr>
        <w:t>, cet échange peut se faire de manière plus intensive et encore plus rapide et plus directe.</w:t>
      </w:r>
    </w:p>
    <w:p w14:paraId="203B1631" w14:textId="77777777" w:rsidR="00E95DA4" w:rsidRPr="00564435" w:rsidRDefault="00E95DA4" w:rsidP="00E95DA4">
      <w:pPr>
        <w:pBdr>
          <w:bottom w:val="single" w:sz="4" w:space="1" w:color="00B0F0"/>
        </w:pBdr>
        <w:rPr>
          <w:rFonts w:ascii="TheSansOsF Light" w:hAnsi="TheSansOsF Light"/>
          <w:highlight w:val="yellow"/>
          <w:lang w:val="fr-CH"/>
        </w:rPr>
      </w:pPr>
    </w:p>
    <w:p w14:paraId="15CF2574" w14:textId="77777777" w:rsidR="003E4BF9" w:rsidRPr="00564435" w:rsidRDefault="003E4BF9" w:rsidP="003E4BF9">
      <w:pPr>
        <w:rPr>
          <w:rFonts w:ascii="TheSansOsF Light" w:hAnsi="TheSansOsF Light"/>
          <w:b/>
          <w:lang w:val="fr-CH"/>
        </w:rPr>
      </w:pPr>
    </w:p>
    <w:p w14:paraId="222E5C32" w14:textId="77777777" w:rsidR="00213A73" w:rsidRPr="00564435" w:rsidRDefault="00213A73" w:rsidP="00213A73">
      <w:pPr>
        <w:rPr>
          <w:rFonts w:ascii="TheSansOsF Light" w:hAnsi="TheSansOsF Light" w:cstheme="minorHAnsi"/>
          <w:b/>
          <w:bCs/>
          <w:lang w:val="fr-CH"/>
        </w:rPr>
      </w:pPr>
      <w:r w:rsidRPr="00564435">
        <w:rPr>
          <w:rFonts w:ascii="TheSansOsF Light" w:hAnsi="TheSansOsF Light"/>
          <w:b/>
          <w:lang w:val="fr-CH"/>
        </w:rPr>
        <w:t xml:space="preserve">Qu’est-ce </w:t>
      </w:r>
      <w:proofErr w:type="gramStart"/>
      <w:r w:rsidRPr="00564435">
        <w:rPr>
          <w:rFonts w:ascii="TheSansOsF Light" w:hAnsi="TheSansOsF Light"/>
          <w:b/>
          <w:lang w:val="fr-CH"/>
        </w:rPr>
        <w:t>qu’Altea?</w:t>
      </w:r>
      <w:proofErr w:type="gramEnd"/>
    </w:p>
    <w:p w14:paraId="6793AD13" w14:textId="33CB5C6E" w:rsidR="00213A73" w:rsidRPr="00564435" w:rsidRDefault="00213A73" w:rsidP="00213A73">
      <w:pPr>
        <w:rPr>
          <w:rFonts w:ascii="TheSansOsF Light" w:hAnsi="TheSansOsF Light"/>
          <w:lang w:val="fr-CH"/>
        </w:rPr>
      </w:pPr>
      <w:r w:rsidRPr="00564435">
        <w:rPr>
          <w:rFonts w:ascii="TheSansOsF Light" w:hAnsi="TheSansOsF Light"/>
          <w:lang w:val="fr-CH"/>
        </w:rPr>
        <w:t xml:space="preserve">Altea Long COVID Network a été initié par </w:t>
      </w:r>
      <w:hyperlink r:id="rId14" w:history="1">
        <w:r w:rsidRPr="00564435">
          <w:rPr>
            <w:rStyle w:val="Hyperlink"/>
            <w:rFonts w:ascii="TheSansOsF Light" w:hAnsi="TheSansOsF Light"/>
            <w:lang w:val="fr-CH"/>
          </w:rPr>
          <w:t>LUNGE ZÜRICH</w:t>
        </w:r>
      </w:hyperlink>
      <w:r w:rsidRPr="00564435">
        <w:rPr>
          <w:rFonts w:ascii="TheSansOsF Light" w:hAnsi="TheSansOsF Light"/>
          <w:lang w:val="fr-CH"/>
        </w:rPr>
        <w:t xml:space="preserve"> et sera prochainement transféré vers une structure </w:t>
      </w:r>
      <w:r w:rsidR="00CE3FAA" w:rsidRPr="00564435">
        <w:rPr>
          <w:rFonts w:ascii="TheSansOsF Light" w:hAnsi="TheSansOsF Light"/>
          <w:lang w:val="fr-CH"/>
        </w:rPr>
        <w:t xml:space="preserve">porteuse </w:t>
      </w:r>
      <w:r w:rsidRPr="00564435">
        <w:rPr>
          <w:rFonts w:ascii="TheSansOsF Light" w:hAnsi="TheSansOsF Light"/>
          <w:lang w:val="fr-CH"/>
        </w:rPr>
        <w:t xml:space="preserve">appropriée. D’autres partenaires </w:t>
      </w:r>
      <w:r w:rsidR="00F62A02" w:rsidRPr="00564435">
        <w:rPr>
          <w:rFonts w:ascii="TheSansOsF Light" w:hAnsi="TheSansOsF Light"/>
          <w:lang w:val="fr-CH"/>
        </w:rPr>
        <w:t>des domaines</w:t>
      </w:r>
      <w:r w:rsidRPr="00564435">
        <w:rPr>
          <w:rFonts w:ascii="TheSansOsF Light" w:hAnsi="TheSansOsF Light"/>
          <w:lang w:val="fr-CH"/>
        </w:rPr>
        <w:t xml:space="preserve"> institutionnel</w:t>
      </w:r>
      <w:r w:rsidR="00F62A02" w:rsidRPr="00564435">
        <w:rPr>
          <w:rFonts w:ascii="TheSansOsF Light" w:hAnsi="TheSansOsF Light"/>
          <w:lang w:val="fr-CH"/>
        </w:rPr>
        <w:t>s</w:t>
      </w:r>
      <w:r w:rsidRPr="00564435">
        <w:rPr>
          <w:rFonts w:ascii="TheSansOsF Light" w:hAnsi="TheSansOsF Light"/>
          <w:lang w:val="fr-CH"/>
        </w:rPr>
        <w:t>, scientifique</w:t>
      </w:r>
      <w:r w:rsidR="00F62A02" w:rsidRPr="00564435">
        <w:rPr>
          <w:rFonts w:ascii="TheSansOsF Light" w:hAnsi="TheSansOsF Light"/>
          <w:lang w:val="fr-CH"/>
        </w:rPr>
        <w:t>s</w:t>
      </w:r>
      <w:r w:rsidRPr="00564435">
        <w:rPr>
          <w:rFonts w:ascii="TheSansOsF Light" w:hAnsi="TheSansOsF Light"/>
          <w:lang w:val="fr-CH"/>
        </w:rPr>
        <w:t xml:space="preserve"> et médica</w:t>
      </w:r>
      <w:r w:rsidR="00F62A02" w:rsidRPr="00564435">
        <w:rPr>
          <w:rFonts w:ascii="TheSansOsF Light" w:hAnsi="TheSansOsF Light"/>
          <w:lang w:val="fr-CH"/>
        </w:rPr>
        <w:t>ux</w:t>
      </w:r>
      <w:r w:rsidRPr="00564435">
        <w:rPr>
          <w:rFonts w:ascii="TheSansOsF Light" w:hAnsi="TheSansOsF Light"/>
          <w:lang w:val="fr-CH"/>
        </w:rPr>
        <w:t xml:space="preserve"> viendront s’ajouter au fil du temps et contribueront au succès à long terme de la plateforme. Le nom « Altea » vient du grec ancien « </w:t>
      </w:r>
      <w:proofErr w:type="spellStart"/>
      <w:r w:rsidRPr="00564435">
        <w:rPr>
          <w:rFonts w:ascii="TheSansOsF Light" w:hAnsi="TheSansOsF Light"/>
          <w:lang w:val="fr-CH"/>
        </w:rPr>
        <w:t>Althaíā</w:t>
      </w:r>
      <w:proofErr w:type="spellEnd"/>
      <w:r w:rsidRPr="00564435">
        <w:rPr>
          <w:rFonts w:ascii="TheSansOsF Light" w:hAnsi="TheSansOsF Light"/>
          <w:lang w:val="fr-CH"/>
        </w:rPr>
        <w:t xml:space="preserve"> » et du latin « Althaea », </w:t>
      </w:r>
      <w:r w:rsidR="00C463D2" w:rsidRPr="00564435">
        <w:rPr>
          <w:rFonts w:ascii="TheSansOsF Light" w:hAnsi="TheSansOsF Light"/>
          <w:lang w:val="fr-CH"/>
        </w:rPr>
        <w:t>et signifie</w:t>
      </w:r>
      <w:r w:rsidRPr="00564435">
        <w:rPr>
          <w:rFonts w:ascii="TheSansOsF Light" w:hAnsi="TheSansOsF Light"/>
          <w:lang w:val="fr-CH"/>
        </w:rPr>
        <w:t xml:space="preserve"> « </w:t>
      </w:r>
      <w:r w:rsidR="00C463D2" w:rsidRPr="00564435">
        <w:rPr>
          <w:rFonts w:ascii="TheSansOsF Light" w:hAnsi="TheSansOsF Light"/>
          <w:lang w:val="fr-CH"/>
        </w:rPr>
        <w:t xml:space="preserve">celui </w:t>
      </w:r>
      <w:r w:rsidR="007D3742" w:rsidRPr="00564435">
        <w:rPr>
          <w:rFonts w:ascii="TheSansOsF Light" w:hAnsi="TheSansOsF Light"/>
          <w:lang w:val="fr-CH"/>
        </w:rPr>
        <w:t>qui guérit</w:t>
      </w:r>
      <w:r w:rsidRPr="00564435">
        <w:rPr>
          <w:rFonts w:ascii="TheSansOsF Light" w:hAnsi="TheSansOsF Light"/>
          <w:lang w:val="fr-CH"/>
        </w:rPr>
        <w:t xml:space="preserve"> », « qui prend soin ». </w:t>
      </w:r>
    </w:p>
    <w:p w14:paraId="444EE830" w14:textId="365060BD" w:rsidR="00213A73" w:rsidRPr="00564435" w:rsidRDefault="00213A73" w:rsidP="009432F4">
      <w:pPr>
        <w:rPr>
          <w:rFonts w:ascii="TheSansOsF Light" w:hAnsi="TheSansOsF Light" w:cstheme="minorHAnsi"/>
          <w:lang w:val="fr-CH"/>
        </w:rPr>
      </w:pPr>
    </w:p>
    <w:p w14:paraId="449BF5F2" w14:textId="77777777" w:rsidR="000579B7" w:rsidRPr="00564435" w:rsidRDefault="000579B7" w:rsidP="009432F4">
      <w:pPr>
        <w:rPr>
          <w:rFonts w:ascii="TheSansOsF Light" w:hAnsi="TheSansOsF Light" w:cstheme="minorHAnsi"/>
          <w:lang w:val="fr-CH"/>
        </w:rPr>
      </w:pPr>
    </w:p>
    <w:p w14:paraId="5C342849" w14:textId="0D6B25DC" w:rsidR="00614E0E" w:rsidRPr="00564435" w:rsidRDefault="00614E0E" w:rsidP="00614E0E">
      <w:pPr>
        <w:rPr>
          <w:rFonts w:ascii="TheSansOsF Light" w:hAnsi="TheSansOsF Light"/>
          <w:b/>
          <w:lang w:val="fr-CH"/>
        </w:rPr>
      </w:pPr>
      <w:r w:rsidRPr="00564435">
        <w:rPr>
          <w:rFonts w:ascii="TheSansOsF Light" w:hAnsi="TheSansOsF Light"/>
          <w:b/>
          <w:lang w:val="fr-CH"/>
        </w:rPr>
        <w:t>Syndrome du « Long COVID » – que savons-nous ?</w:t>
      </w:r>
    </w:p>
    <w:p w14:paraId="60118F99" w14:textId="6D8E438C" w:rsidR="00614E0E" w:rsidRPr="00564435" w:rsidRDefault="00614E0E" w:rsidP="00BF70CC">
      <w:pPr>
        <w:rPr>
          <w:rStyle w:val="jlqj4b"/>
          <w:rFonts w:ascii="TheSansOsF Light" w:hAnsi="TheSansOsF Light"/>
          <w:lang w:val="fr-CH"/>
        </w:rPr>
      </w:pPr>
      <w:r w:rsidRPr="00564435">
        <w:rPr>
          <w:rStyle w:val="jlqj4b"/>
          <w:rFonts w:ascii="TheSansOsF Light" w:hAnsi="TheSansOsF Light"/>
          <w:lang w:val="fr-CH"/>
        </w:rPr>
        <w:t xml:space="preserve">Il n'existe pas encore de définition uniforme et reconnue du Long COVID. En général, il s'agit de conséquences à long terme après une infection de COVID-19 qui ne peuvent pas être expliquées par des diagnostics alternatifs et qui durent plus que quatre semaines. Les symptômes </w:t>
      </w:r>
      <w:r w:rsidR="00357485" w:rsidRPr="00564435">
        <w:rPr>
          <w:rStyle w:val="jlqj4b"/>
          <w:rFonts w:ascii="TheSansOsF Light" w:hAnsi="TheSansOsF Light"/>
          <w:lang w:val="fr-CH"/>
        </w:rPr>
        <w:t>du Long</w:t>
      </w:r>
      <w:r w:rsidRPr="00564435">
        <w:rPr>
          <w:rStyle w:val="jlqj4b"/>
          <w:rFonts w:ascii="TheSansOsF Light" w:hAnsi="TheSansOsF Light"/>
          <w:lang w:val="fr-CH"/>
        </w:rPr>
        <w:t xml:space="preserve"> COVID incluent, par exemple, </w:t>
      </w:r>
      <w:r w:rsidR="00357485" w:rsidRPr="00564435">
        <w:rPr>
          <w:rStyle w:val="jlqj4b"/>
          <w:rFonts w:ascii="TheSansOsF Light" w:hAnsi="TheSansOsF Light"/>
          <w:lang w:val="fr-CH"/>
        </w:rPr>
        <w:t>de l’</w:t>
      </w:r>
      <w:r w:rsidRPr="00564435">
        <w:rPr>
          <w:rStyle w:val="jlqj4b"/>
          <w:rFonts w:ascii="TheSansOsF Light" w:hAnsi="TheSansOsF Light"/>
          <w:lang w:val="fr-CH"/>
        </w:rPr>
        <w:t xml:space="preserve">essoufflement, </w:t>
      </w:r>
      <w:r w:rsidR="00357485" w:rsidRPr="00564435">
        <w:rPr>
          <w:rStyle w:val="jlqj4b"/>
          <w:rFonts w:ascii="TheSansOsF Light" w:hAnsi="TheSansOsF Light"/>
          <w:lang w:val="fr-CH"/>
        </w:rPr>
        <w:t>de la</w:t>
      </w:r>
      <w:r w:rsidRPr="00564435">
        <w:rPr>
          <w:rStyle w:val="jlqj4b"/>
          <w:rFonts w:ascii="TheSansOsF Light" w:hAnsi="TheSansOsF Light"/>
          <w:lang w:val="fr-CH"/>
        </w:rPr>
        <w:t xml:space="preserve"> fatigue chronique ou des douleurs articulaires et musculaires.</w:t>
      </w:r>
      <w:r w:rsidR="00F90842" w:rsidRPr="00564435">
        <w:rPr>
          <w:rStyle w:val="jlqj4b"/>
          <w:rFonts w:ascii="TheSansOsF Light" w:hAnsi="TheSansOsF Light"/>
          <w:lang w:val="fr-CH"/>
        </w:rPr>
        <w:t xml:space="preserve"> </w:t>
      </w:r>
    </w:p>
    <w:p w14:paraId="5E4458E9" w14:textId="77777777" w:rsidR="00614E0E" w:rsidRPr="00564435" w:rsidRDefault="00614E0E" w:rsidP="00BF70CC">
      <w:pPr>
        <w:rPr>
          <w:rStyle w:val="jlqj4b"/>
          <w:rFonts w:ascii="TheSansOsF Light" w:hAnsi="TheSansOsF Light"/>
          <w:lang w:val="fr-CH"/>
        </w:rPr>
      </w:pPr>
    </w:p>
    <w:p w14:paraId="173578EE" w14:textId="1B5035FE" w:rsidR="00FD0C4C" w:rsidRPr="00564435" w:rsidRDefault="00FD0C4C" w:rsidP="00FD0C4C">
      <w:pPr>
        <w:rPr>
          <w:rStyle w:val="jlqj4b"/>
          <w:rFonts w:ascii="TheSansOsF Light" w:hAnsi="TheSansOsF Light"/>
          <w:lang w:val="fr-CH"/>
        </w:rPr>
      </w:pPr>
      <w:r w:rsidRPr="00564435">
        <w:rPr>
          <w:rStyle w:val="jlqj4b"/>
          <w:rFonts w:ascii="TheSansOsF Light" w:hAnsi="TheSansOsF Light"/>
          <w:lang w:val="fr-CH"/>
        </w:rPr>
        <w:t xml:space="preserve">Le Long COVID peut affecter tout le monde, non pas seulement les membres des groupes à risque ou les patients présentant une évolution sévère de COVID-19. Même les personnes jeunes et en bonne santé (y compris les enfants) peuvent soudainement être affectées par des symptômes, dont certains sont graves, après avoir </w:t>
      </w:r>
      <w:r w:rsidR="00364604" w:rsidRPr="00564435">
        <w:rPr>
          <w:rStyle w:val="jlqj4b"/>
          <w:rFonts w:ascii="TheSansOsF Light" w:hAnsi="TheSansOsF Light"/>
          <w:lang w:val="fr-CH"/>
        </w:rPr>
        <w:t>guéri de l’</w:t>
      </w:r>
      <w:r w:rsidRPr="00564435">
        <w:rPr>
          <w:rStyle w:val="jlqj4b"/>
          <w:rFonts w:ascii="TheSansOsF Light" w:hAnsi="TheSansOsF Light"/>
          <w:lang w:val="fr-CH"/>
        </w:rPr>
        <w:t xml:space="preserve">infection. </w:t>
      </w:r>
    </w:p>
    <w:p w14:paraId="644D2B57" w14:textId="77777777" w:rsidR="009950BA" w:rsidRPr="00564435" w:rsidRDefault="009950BA" w:rsidP="00BF70CC">
      <w:pPr>
        <w:rPr>
          <w:rFonts w:ascii="TheSansOsF Light" w:hAnsi="TheSansOsF Light" w:cstheme="minorHAnsi"/>
          <w:lang w:val="fr-CH"/>
        </w:rPr>
      </w:pPr>
    </w:p>
    <w:p w14:paraId="733C2900" w14:textId="395F5D3B" w:rsidR="007D3742" w:rsidRPr="00564435" w:rsidRDefault="007D3742" w:rsidP="002F775D">
      <w:pPr>
        <w:rPr>
          <w:rStyle w:val="jlqj4b"/>
          <w:rFonts w:ascii="TheSansOsF Light" w:hAnsi="TheSansOsF Light"/>
          <w:lang w:val="fr-CH"/>
        </w:rPr>
      </w:pPr>
      <w:r w:rsidRPr="00564435">
        <w:rPr>
          <w:rStyle w:val="jlqj4b"/>
          <w:rFonts w:ascii="TheSansOsF Light" w:hAnsi="TheSansOsF Light"/>
          <w:lang w:val="fr-CH"/>
        </w:rPr>
        <w:t xml:space="preserve">Il n'y a pas encore d'informations fiables sur la fréquence à laquelle Long COVID se produit. </w:t>
      </w:r>
      <w:r w:rsidR="00E635E1" w:rsidRPr="00564435">
        <w:rPr>
          <w:rStyle w:val="jlqj4b"/>
          <w:rFonts w:ascii="TheSansOsF Light" w:hAnsi="TheSansOsF Light"/>
          <w:lang w:val="fr-CH"/>
        </w:rPr>
        <w:t>Cependant,</w:t>
      </w:r>
      <w:r w:rsidRPr="00564435">
        <w:rPr>
          <w:rStyle w:val="jlqj4b"/>
          <w:rFonts w:ascii="TheSansOsF Light" w:hAnsi="TheSansOsF Light"/>
          <w:lang w:val="fr-CH"/>
        </w:rPr>
        <w:t xml:space="preserve"> même avec une estimation prudente, des dizaines de milliers de personnes en Suisse pourraient être affectées par des effets à long terme légers à plus graves. Le </w:t>
      </w:r>
      <w:hyperlink r:id="rId15" w:history="1">
        <w:r w:rsidRPr="00564435">
          <w:rPr>
            <w:rStyle w:val="Hyperlink"/>
            <w:rFonts w:ascii="TheSansOsF Light" w:hAnsi="TheSansOsF Light"/>
            <w:lang w:val="fr-CH"/>
          </w:rPr>
          <w:t>rapport d</w:t>
        </w:r>
        <w:r w:rsidR="00964DB6" w:rsidRPr="00564435">
          <w:rPr>
            <w:rStyle w:val="Hyperlink"/>
            <w:rFonts w:ascii="TheSansOsF Light" w:hAnsi="TheSansOsF Light"/>
            <w:lang w:val="fr-CH"/>
          </w:rPr>
          <w:t>e l’OFSP</w:t>
        </w:r>
      </w:hyperlink>
      <w:r w:rsidRPr="00564435">
        <w:rPr>
          <w:rStyle w:val="jlqj4b"/>
          <w:rFonts w:ascii="TheSansOsF Light" w:hAnsi="TheSansOsF Light"/>
          <w:lang w:val="fr-CH"/>
        </w:rPr>
        <w:t xml:space="preserve"> anticipe donc des charges à long terme pour le système de santé et l'économie. </w:t>
      </w:r>
      <w:hyperlink r:id="rId16" w:history="1">
        <w:r w:rsidRPr="00564435">
          <w:rPr>
            <w:rStyle w:val="Hyperlink"/>
            <w:rFonts w:ascii="TheSansOsF Light" w:hAnsi="TheSansOsF Light"/>
            <w:lang w:val="fr-CH"/>
          </w:rPr>
          <w:t>Plus d'informations</w:t>
        </w:r>
      </w:hyperlink>
      <w:r w:rsidRPr="00564435">
        <w:rPr>
          <w:rStyle w:val="jlqj4b"/>
          <w:rFonts w:ascii="TheSansOsF Light" w:hAnsi="TheSansOsF Light"/>
          <w:lang w:val="fr-CH"/>
        </w:rPr>
        <w:t xml:space="preserve"> sont disponibles sur Altea.</w:t>
      </w:r>
    </w:p>
    <w:p w14:paraId="235BBA10" w14:textId="77777777" w:rsidR="00614E0E" w:rsidRPr="00564435" w:rsidRDefault="00614E0E" w:rsidP="002F775D">
      <w:pPr>
        <w:rPr>
          <w:rStyle w:val="jlqj4b"/>
          <w:rFonts w:ascii="TheSansOsF Light" w:hAnsi="TheSansOsF Light"/>
          <w:lang w:val="fr-CH"/>
        </w:rPr>
      </w:pPr>
    </w:p>
    <w:p w14:paraId="0D3751F4" w14:textId="77777777" w:rsidR="00614E0E" w:rsidRPr="00564435" w:rsidRDefault="00614E0E" w:rsidP="00614E0E">
      <w:pPr>
        <w:rPr>
          <w:rFonts w:ascii="TheSansOsF Light" w:hAnsi="TheSansOsF Light" w:cstheme="minorHAnsi"/>
          <w:lang w:val="fr-CH"/>
        </w:rPr>
      </w:pPr>
    </w:p>
    <w:p w14:paraId="471AF4B8" w14:textId="77777777" w:rsidR="009432F4" w:rsidRPr="00564435" w:rsidRDefault="009432F4" w:rsidP="009432F4">
      <w:pPr>
        <w:rPr>
          <w:rFonts w:ascii="TheSansOsF Light" w:hAnsi="TheSansOsF Light"/>
          <w:b/>
          <w:lang w:val="fr-CH"/>
        </w:rPr>
      </w:pPr>
      <w:r w:rsidRPr="00564435">
        <w:rPr>
          <w:rFonts w:ascii="TheSansOsF Light" w:hAnsi="TheSansOsF Light"/>
          <w:b/>
          <w:caps/>
          <w:lang w:val="fr-CH"/>
        </w:rPr>
        <w:t xml:space="preserve">Lunge </w:t>
      </w:r>
      <w:proofErr w:type="gramStart"/>
      <w:r w:rsidRPr="00564435">
        <w:rPr>
          <w:rFonts w:ascii="TheSansOsF Light" w:hAnsi="TheSansOsF Light"/>
          <w:b/>
          <w:caps/>
          <w:lang w:val="fr-CH"/>
        </w:rPr>
        <w:t>Zürich</w:t>
      </w:r>
      <w:r w:rsidRPr="00564435">
        <w:rPr>
          <w:rFonts w:ascii="TheSansOsF Light" w:hAnsi="TheSansOsF Light"/>
          <w:b/>
          <w:lang w:val="fr-CH"/>
        </w:rPr>
        <w:t>:</w:t>
      </w:r>
      <w:proofErr w:type="gramEnd"/>
      <w:r w:rsidRPr="00564435">
        <w:rPr>
          <w:rFonts w:ascii="TheSansOsF Light" w:hAnsi="TheSansOsF Light"/>
          <w:b/>
          <w:lang w:val="fr-CH"/>
        </w:rPr>
        <w:t xml:space="preserve"> </w:t>
      </w:r>
      <w:proofErr w:type="spellStart"/>
      <w:r w:rsidRPr="00564435">
        <w:rPr>
          <w:rFonts w:ascii="TheSansOsF Light" w:hAnsi="TheSansOsF Light"/>
          <w:b/>
          <w:lang w:val="fr-CH"/>
        </w:rPr>
        <w:t>Hilft</w:t>
      </w:r>
      <w:proofErr w:type="spellEnd"/>
      <w:r w:rsidRPr="00564435">
        <w:rPr>
          <w:rFonts w:ascii="TheSansOsF Light" w:hAnsi="TheSansOsF Light"/>
          <w:b/>
          <w:lang w:val="fr-CH"/>
        </w:rPr>
        <w:t xml:space="preserve">. </w:t>
      </w:r>
      <w:proofErr w:type="spellStart"/>
      <w:r w:rsidRPr="00564435">
        <w:rPr>
          <w:rFonts w:ascii="TheSansOsF Light" w:hAnsi="TheSansOsF Light"/>
          <w:b/>
          <w:lang w:val="fr-CH"/>
        </w:rPr>
        <w:t>Informiert</w:t>
      </w:r>
      <w:proofErr w:type="spellEnd"/>
      <w:r w:rsidRPr="00564435">
        <w:rPr>
          <w:rFonts w:ascii="TheSansOsF Light" w:hAnsi="TheSansOsF Light"/>
          <w:b/>
          <w:lang w:val="fr-CH"/>
        </w:rPr>
        <w:t xml:space="preserve">. </w:t>
      </w:r>
      <w:proofErr w:type="spellStart"/>
      <w:r w:rsidRPr="00564435">
        <w:rPr>
          <w:rFonts w:ascii="TheSansOsF Light" w:hAnsi="TheSansOsF Light"/>
          <w:b/>
          <w:lang w:val="fr-CH"/>
        </w:rPr>
        <w:t>Wirkt</w:t>
      </w:r>
      <w:proofErr w:type="spellEnd"/>
      <w:r w:rsidRPr="00564435">
        <w:rPr>
          <w:rFonts w:ascii="TheSansOsF Light" w:hAnsi="TheSansOsF Light"/>
          <w:b/>
          <w:lang w:val="fr-CH"/>
        </w:rPr>
        <w:t>.</w:t>
      </w:r>
    </w:p>
    <w:p w14:paraId="47D9EEB1" w14:textId="77777777" w:rsidR="00DD308F" w:rsidRPr="00564435" w:rsidRDefault="00DD308F" w:rsidP="00DD308F">
      <w:pPr>
        <w:rPr>
          <w:rFonts w:ascii="TheSansOsF Light" w:hAnsi="TheSansOsF Light"/>
          <w:lang w:val="fr-CH"/>
        </w:rPr>
      </w:pPr>
      <w:r w:rsidRPr="00564435">
        <w:rPr>
          <w:rFonts w:ascii="TheSansOsF Light" w:hAnsi="TheSansOsF Light"/>
          <w:lang w:val="fr-CH"/>
        </w:rPr>
        <w:t xml:space="preserve">L’association </w:t>
      </w:r>
      <w:proofErr w:type="spellStart"/>
      <w:r w:rsidRPr="00564435">
        <w:rPr>
          <w:rFonts w:ascii="TheSansOsF Light" w:hAnsi="TheSansOsF Light"/>
          <w:lang w:val="fr-CH"/>
        </w:rPr>
        <w:t>Lunge</w:t>
      </w:r>
      <w:proofErr w:type="spellEnd"/>
      <w:r w:rsidRPr="00564435">
        <w:rPr>
          <w:rFonts w:ascii="TheSansOsF Light" w:hAnsi="TheSansOsF Light"/>
          <w:lang w:val="fr-CH"/>
        </w:rPr>
        <w:t xml:space="preserve"> Zürich s’engage depuis plus de 100 ans pour des poumons sains et une meilleure qualité de vie pour les personnes atteintes de maladies pulmonaires. Elle est l’interlocutrice pour toutes les questions concernant les poumons, la santé pulmonaire, l’air et la respiration et propose des prestations globales de conseil et d’accompagnement des personnes souffrant de maladies pulmonaires comme la BPCO, l’asthme, la tuberculose ou l’apnée du sommeil. À travers son offre, l’association préserve et améliore la qualité de vie des personnes souffrant de maladies respiratoires et de leurs proches et contribue de façon significative à la prévention, au dépistage précoce et à l’étude des maladies pulmonaires, ainsi qu’à garantir une bonne qualité de l’air.</w:t>
      </w:r>
    </w:p>
    <w:p w14:paraId="0F884BD5" w14:textId="0EA6CFB3" w:rsidR="00DD308F" w:rsidRPr="00564435" w:rsidRDefault="00DD308F" w:rsidP="00DD308F">
      <w:pPr>
        <w:rPr>
          <w:rFonts w:ascii="TheSansOsF Light" w:hAnsi="TheSansOsF Light"/>
          <w:lang w:val="fr-CH"/>
        </w:rPr>
      </w:pPr>
    </w:p>
    <w:p w14:paraId="16CBFF21" w14:textId="77777777" w:rsidR="00F46894" w:rsidRPr="00564435" w:rsidRDefault="00F46894" w:rsidP="00F46894">
      <w:pPr>
        <w:rPr>
          <w:rFonts w:ascii="TheSansOsF Light" w:hAnsi="TheSansOsF Light" w:cstheme="minorHAnsi"/>
          <w:lang w:val="fr-CH"/>
        </w:rPr>
      </w:pPr>
      <w:r w:rsidRPr="00564435">
        <w:rPr>
          <w:rFonts w:ascii="TheSansOsF Light" w:hAnsi="TheSansOsF Light"/>
          <w:lang w:val="fr-CH"/>
        </w:rPr>
        <w:t>Retour aux origines : en fondant le Altea Network, LUNGE ZÜRICH est fidèle à sa devise « </w:t>
      </w:r>
      <w:proofErr w:type="spellStart"/>
      <w:r w:rsidRPr="00564435">
        <w:rPr>
          <w:rFonts w:ascii="TheSansOsF Light" w:hAnsi="TheSansOsF Light"/>
          <w:lang w:val="fr-CH"/>
        </w:rPr>
        <w:t>Hilft</w:t>
      </w:r>
      <w:proofErr w:type="spellEnd"/>
      <w:r w:rsidRPr="00564435">
        <w:rPr>
          <w:rFonts w:ascii="TheSansOsF Light" w:hAnsi="TheSansOsF Light"/>
          <w:lang w:val="fr-CH"/>
        </w:rPr>
        <w:t xml:space="preserve">. </w:t>
      </w:r>
      <w:proofErr w:type="spellStart"/>
      <w:r w:rsidRPr="00564435">
        <w:rPr>
          <w:rFonts w:ascii="TheSansOsF Light" w:hAnsi="TheSansOsF Light"/>
          <w:lang w:val="fr-CH"/>
        </w:rPr>
        <w:t>Informiert</w:t>
      </w:r>
      <w:proofErr w:type="spellEnd"/>
      <w:r w:rsidRPr="00564435">
        <w:rPr>
          <w:rFonts w:ascii="TheSansOsF Light" w:hAnsi="TheSansOsF Light"/>
          <w:lang w:val="fr-CH"/>
        </w:rPr>
        <w:t xml:space="preserve">. </w:t>
      </w:r>
      <w:proofErr w:type="spellStart"/>
      <w:r w:rsidRPr="00564435">
        <w:rPr>
          <w:rFonts w:ascii="TheSansOsF Light" w:hAnsi="TheSansOsF Light"/>
          <w:lang w:val="fr-CH"/>
        </w:rPr>
        <w:t>Wirkt</w:t>
      </w:r>
      <w:proofErr w:type="spellEnd"/>
      <w:r w:rsidRPr="00564435">
        <w:rPr>
          <w:rFonts w:ascii="TheSansOsF Light" w:hAnsi="TheSansOsF Light"/>
          <w:lang w:val="fr-CH"/>
        </w:rPr>
        <w:t xml:space="preserve">. » (« Soutient. Informe. Agit. ») et à sa tradition plus que centenaire. En 1908, la tuberculose a été l’élément déclencheur de la fondation. Aujourd’hui, l’association se trouve dans une situation similaire face au COVID-19. </w:t>
      </w:r>
    </w:p>
    <w:p w14:paraId="1CD0C74C" w14:textId="420C1D67" w:rsidR="00DD308F" w:rsidRPr="00564435" w:rsidRDefault="00DD308F" w:rsidP="009432F4">
      <w:pPr>
        <w:rPr>
          <w:rFonts w:ascii="TheSansOsF Light" w:hAnsi="TheSansOsF Light"/>
          <w:lang w:val="fr-CH"/>
        </w:rPr>
      </w:pPr>
    </w:p>
    <w:p w14:paraId="43ACA653" w14:textId="77777777" w:rsidR="0017172E" w:rsidRPr="00564435" w:rsidRDefault="009D4D63" w:rsidP="009D4D63">
      <w:pPr>
        <w:pBdr>
          <w:bottom w:val="single" w:sz="4" w:space="1" w:color="00B0F0"/>
        </w:pBdr>
        <w:rPr>
          <w:rFonts w:ascii="TheSansOsF Light" w:hAnsi="TheSansOsF Light"/>
          <w:lang w:val="fr-CH"/>
        </w:rPr>
      </w:pPr>
      <w:r w:rsidRPr="00564435">
        <w:rPr>
          <w:rFonts w:ascii="TheSansOsF Light" w:hAnsi="TheSansOsF Light"/>
          <w:lang w:val="fr-CH"/>
        </w:rPr>
        <w:t xml:space="preserve">L’association </w:t>
      </w:r>
      <w:proofErr w:type="spellStart"/>
      <w:r w:rsidRPr="00564435">
        <w:rPr>
          <w:rFonts w:ascii="TheSansOsF Light" w:hAnsi="TheSansOsF Light"/>
          <w:lang w:val="fr-CH"/>
        </w:rPr>
        <w:t>Lunge</w:t>
      </w:r>
      <w:proofErr w:type="spellEnd"/>
      <w:r w:rsidRPr="00564435">
        <w:rPr>
          <w:rFonts w:ascii="TheSansOsF Light" w:hAnsi="TheSansOsF Light"/>
          <w:lang w:val="fr-CH"/>
        </w:rPr>
        <w:t xml:space="preserve"> Zürich est une organisation à but non lucratif dénommée LUNGE ZÜRICH.</w:t>
      </w:r>
    </w:p>
    <w:p w14:paraId="0C34F139" w14:textId="51758F39" w:rsidR="0074609D" w:rsidRPr="00564435" w:rsidRDefault="00564435" w:rsidP="009D4D63">
      <w:pPr>
        <w:pBdr>
          <w:bottom w:val="single" w:sz="4" w:space="1" w:color="00B0F0"/>
        </w:pBdr>
        <w:rPr>
          <w:rFonts w:ascii="TheSansOsF Light" w:hAnsi="TheSansOsF Light"/>
          <w:b/>
          <w:lang w:val="it-CH"/>
        </w:rPr>
      </w:pPr>
      <w:hyperlink r:id="rId17" w:history="1">
        <w:r w:rsidR="009D4D63" w:rsidRPr="00564435">
          <w:rPr>
            <w:rStyle w:val="Hyperlink"/>
            <w:rFonts w:ascii="TheSansOsF Light" w:hAnsi="TheSansOsF Light"/>
            <w:bCs/>
            <w:lang w:val="it-CH"/>
          </w:rPr>
          <w:t>www.lunge-zuerich.ch</w:t>
        </w:r>
      </w:hyperlink>
    </w:p>
    <w:p w14:paraId="144A5C4A" w14:textId="77777777" w:rsidR="000579B7" w:rsidRPr="00564435" w:rsidRDefault="000579B7" w:rsidP="005F4A8E">
      <w:pPr>
        <w:rPr>
          <w:rFonts w:ascii="TheSansOsF Light" w:hAnsi="TheSansOsF Light"/>
          <w:b/>
          <w:lang w:val="it-CH"/>
        </w:rPr>
      </w:pPr>
    </w:p>
    <w:p w14:paraId="67E44114" w14:textId="2E37231A" w:rsidR="005F4A8E" w:rsidRPr="00564435" w:rsidRDefault="005F4A8E" w:rsidP="005F4A8E">
      <w:pPr>
        <w:rPr>
          <w:rFonts w:ascii="TheSansOsF Light" w:hAnsi="TheSansOsF Light"/>
          <w:b/>
          <w:lang w:val="it-CH"/>
        </w:rPr>
      </w:pPr>
      <w:proofErr w:type="spellStart"/>
      <w:r w:rsidRPr="00564435">
        <w:rPr>
          <w:rFonts w:ascii="TheSansOsF Light" w:hAnsi="TheSansOsF Light"/>
          <w:b/>
          <w:lang w:val="it-CH"/>
        </w:rPr>
        <w:t>Matériel</w:t>
      </w:r>
      <w:proofErr w:type="spellEnd"/>
      <w:r w:rsidRPr="00564435">
        <w:rPr>
          <w:rFonts w:ascii="TheSansOsF Light" w:hAnsi="TheSansOsF Light"/>
          <w:b/>
          <w:lang w:val="it-CH"/>
        </w:rPr>
        <w:t xml:space="preserve"> </w:t>
      </w:r>
      <w:proofErr w:type="spellStart"/>
      <w:r w:rsidRPr="00564435">
        <w:rPr>
          <w:rFonts w:ascii="TheSansOsF Light" w:hAnsi="TheSansOsF Light"/>
          <w:b/>
          <w:lang w:val="it-CH"/>
        </w:rPr>
        <w:t>visuel</w:t>
      </w:r>
      <w:proofErr w:type="spellEnd"/>
    </w:p>
    <w:p w14:paraId="3AA1828B" w14:textId="77777777" w:rsidR="005F4A8E" w:rsidRPr="00564435" w:rsidRDefault="005F4A8E" w:rsidP="005F4A8E">
      <w:pPr>
        <w:rPr>
          <w:rFonts w:ascii="TheSansOsF Light" w:hAnsi="TheSansOsF Light"/>
          <w:lang w:val="fr-CH"/>
        </w:rPr>
      </w:pPr>
      <w:r w:rsidRPr="00564435">
        <w:rPr>
          <w:rFonts w:ascii="TheSansOsF Light" w:hAnsi="TheSansOsF Light"/>
          <w:lang w:val="fr-CH"/>
        </w:rPr>
        <w:t>Du matériel visuel adapté peut être téléchargé via le lien suivant :</w:t>
      </w:r>
    </w:p>
    <w:p w14:paraId="594946F2" w14:textId="5D02EFC8" w:rsidR="002067F9" w:rsidRPr="00564435" w:rsidRDefault="00564435" w:rsidP="003E4BF9">
      <w:pPr>
        <w:rPr>
          <w:rFonts w:ascii="TheSansOsF Light" w:hAnsi="TheSansOsF Light"/>
          <w:lang w:val="fr-CH"/>
        </w:rPr>
      </w:pPr>
      <w:hyperlink r:id="rId18" w:history="1">
        <w:r w:rsidR="00E16DE0" w:rsidRPr="00564435">
          <w:rPr>
            <w:rStyle w:val="Hyperlink"/>
            <w:rFonts w:ascii="TheSansOsF Light" w:hAnsi="TheSansOsF Light"/>
            <w:lang w:val="fr-CH"/>
          </w:rPr>
          <w:t>https://we.tl/t-9H5bWmy8eE</w:t>
        </w:r>
      </w:hyperlink>
    </w:p>
    <w:p w14:paraId="345507AE" w14:textId="77777777" w:rsidR="00E16DE0" w:rsidRPr="00564435" w:rsidRDefault="00E16DE0" w:rsidP="003E4BF9">
      <w:pPr>
        <w:rPr>
          <w:rFonts w:ascii="TheSansOsF Light" w:hAnsi="TheSansOsF Light"/>
          <w:lang w:val="fr-CH"/>
        </w:rPr>
      </w:pPr>
    </w:p>
    <w:p w14:paraId="6B338528" w14:textId="77777777" w:rsidR="002067F9" w:rsidRPr="00564435" w:rsidRDefault="00EC79C1" w:rsidP="002261C2">
      <w:pPr>
        <w:tabs>
          <w:tab w:val="left" w:pos="2835"/>
          <w:tab w:val="left" w:pos="5670"/>
        </w:tabs>
        <w:spacing w:before="120"/>
        <w:rPr>
          <w:rFonts w:ascii="TheSansOsF Light" w:hAnsi="TheSansOsF Light"/>
          <w:b/>
          <w:lang w:val="fr-CH"/>
        </w:rPr>
      </w:pPr>
      <w:r w:rsidRPr="00564435">
        <w:rPr>
          <w:rFonts w:ascii="TheSansOsF Light" w:hAnsi="TheSansOsF Light"/>
          <w:noProof/>
          <w:lang w:val="fr-CH"/>
        </w:rPr>
        <w:drawing>
          <wp:anchor distT="0" distB="0" distL="114300" distR="114300" simplePos="0" relativeHeight="251659264" behindDoc="1" locked="0" layoutInCell="1" allowOverlap="1" wp14:anchorId="0650EE48" wp14:editId="69D1EAA3">
            <wp:simplePos x="0" y="0"/>
            <wp:positionH relativeFrom="column">
              <wp:posOffset>3608070</wp:posOffset>
            </wp:positionH>
            <wp:positionV relativeFrom="paragraph">
              <wp:posOffset>76835</wp:posOffset>
            </wp:positionV>
            <wp:extent cx="1584325" cy="120586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4325" cy="1205865"/>
                    </a:xfrm>
                    <a:prstGeom prst="rect">
                      <a:avLst/>
                    </a:prstGeom>
                  </pic:spPr>
                </pic:pic>
              </a:graphicData>
            </a:graphic>
            <wp14:sizeRelH relativeFrom="page">
              <wp14:pctWidth>0</wp14:pctWidth>
            </wp14:sizeRelH>
            <wp14:sizeRelV relativeFrom="page">
              <wp14:pctHeight>0</wp14:pctHeight>
            </wp14:sizeRelV>
          </wp:anchor>
        </w:drawing>
      </w:r>
      <w:r w:rsidR="002261C2" w:rsidRPr="00564435">
        <w:rPr>
          <w:rFonts w:ascii="TheSansOsF Light" w:hAnsi="TheSansOsF Light"/>
          <w:noProof/>
          <w:lang w:val="fr-CH"/>
        </w:rPr>
        <w:drawing>
          <wp:inline distT="0" distB="0" distL="0" distR="0" wp14:anchorId="35236F0B" wp14:editId="2B67CE31">
            <wp:extent cx="1240485" cy="1206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40485" cy="1206000"/>
                    </a:xfrm>
                    <a:prstGeom prst="rect">
                      <a:avLst/>
                    </a:prstGeom>
                  </pic:spPr>
                </pic:pic>
              </a:graphicData>
            </a:graphic>
          </wp:inline>
        </w:drawing>
      </w:r>
      <w:r w:rsidR="002067F9" w:rsidRPr="00564435">
        <w:rPr>
          <w:rFonts w:ascii="TheSansOsF Light" w:hAnsi="TheSansOsF Light"/>
          <w:b/>
          <w:lang w:val="fr-CH"/>
        </w:rPr>
        <w:t xml:space="preserve"> </w:t>
      </w:r>
      <w:r w:rsidR="002067F9" w:rsidRPr="00564435">
        <w:rPr>
          <w:rFonts w:ascii="TheSansOsF Light" w:hAnsi="TheSansOsF Light"/>
          <w:b/>
          <w:lang w:val="fr-CH"/>
        </w:rPr>
        <w:tab/>
      </w:r>
      <w:r w:rsidR="002261C2" w:rsidRPr="00564435">
        <w:rPr>
          <w:rFonts w:ascii="TheSansOsF Light" w:hAnsi="TheSansOsF Light"/>
          <w:noProof/>
          <w:lang w:val="fr-CH"/>
        </w:rPr>
        <w:drawing>
          <wp:inline distT="0" distB="0" distL="0" distR="0" wp14:anchorId="485DF56F" wp14:editId="579D6FAD">
            <wp:extent cx="1238400" cy="120729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38400" cy="1207291"/>
                    </a:xfrm>
                    <a:prstGeom prst="rect">
                      <a:avLst/>
                    </a:prstGeom>
                  </pic:spPr>
                </pic:pic>
              </a:graphicData>
            </a:graphic>
          </wp:inline>
        </w:drawing>
      </w:r>
      <w:r w:rsidR="002067F9" w:rsidRPr="00564435">
        <w:rPr>
          <w:rFonts w:ascii="TheSansOsF Light" w:hAnsi="TheSansOsF Light"/>
          <w:b/>
          <w:lang w:val="fr-CH"/>
        </w:rPr>
        <w:tab/>
      </w:r>
      <w:r w:rsidR="002067F9" w:rsidRPr="00564435">
        <w:rPr>
          <w:rFonts w:ascii="TheSansOsF Light" w:hAnsi="TheSansOsF Light"/>
          <w:b/>
          <w:lang w:val="fr-CH"/>
        </w:rPr>
        <w:tab/>
      </w:r>
    </w:p>
    <w:p w14:paraId="3288482B" w14:textId="732F537B" w:rsidR="002261C2" w:rsidRPr="00564435" w:rsidRDefault="002067F9" w:rsidP="002261C2">
      <w:pPr>
        <w:tabs>
          <w:tab w:val="left" w:pos="2835"/>
          <w:tab w:val="left" w:pos="5670"/>
        </w:tabs>
        <w:spacing w:before="120"/>
        <w:rPr>
          <w:rFonts w:ascii="TheSansOsF Light" w:hAnsi="TheSansOsF Light"/>
          <w:b/>
          <w:sz w:val="10"/>
          <w:szCs w:val="10"/>
          <w:lang w:val="en-US"/>
        </w:rPr>
      </w:pPr>
      <w:r w:rsidRPr="00564435">
        <w:rPr>
          <w:rFonts w:ascii="TheSansOsF Light" w:hAnsi="TheSansOsF Light"/>
          <w:b/>
          <w:sz w:val="10"/>
          <w:szCs w:val="10"/>
          <w:lang w:val="en-US"/>
        </w:rPr>
        <w:t xml:space="preserve">Altea </w:t>
      </w:r>
      <w:r w:rsidR="002A25D8" w:rsidRPr="00564435">
        <w:rPr>
          <w:rFonts w:ascii="TheSansOsF Light" w:hAnsi="TheSansOsF Light"/>
          <w:b/>
          <w:sz w:val="10"/>
          <w:szCs w:val="10"/>
          <w:lang w:val="en-US"/>
        </w:rPr>
        <w:t>Long COVID Network</w:t>
      </w:r>
      <w:r w:rsidRPr="00564435">
        <w:rPr>
          <w:rFonts w:ascii="TheSansOsF Light" w:hAnsi="TheSansOsF Light"/>
          <w:b/>
          <w:sz w:val="10"/>
          <w:szCs w:val="10"/>
          <w:lang w:val="en-US"/>
        </w:rPr>
        <w:t xml:space="preserve">_01 </w:t>
      </w:r>
      <w:r w:rsidRPr="00564435">
        <w:rPr>
          <w:rFonts w:ascii="TheSansOsF Light" w:hAnsi="TheSansOsF Light"/>
          <w:b/>
          <w:sz w:val="10"/>
          <w:szCs w:val="10"/>
          <w:lang w:val="en-US"/>
        </w:rPr>
        <w:tab/>
      </w:r>
      <w:r w:rsidR="002A25D8" w:rsidRPr="00564435">
        <w:rPr>
          <w:rFonts w:ascii="TheSansOsF Light" w:hAnsi="TheSansOsF Light"/>
          <w:b/>
          <w:sz w:val="10"/>
          <w:szCs w:val="10"/>
          <w:lang w:val="en-US"/>
        </w:rPr>
        <w:t xml:space="preserve">Altea Long COVID Network </w:t>
      </w:r>
      <w:r w:rsidR="002261C2" w:rsidRPr="00564435">
        <w:rPr>
          <w:rFonts w:ascii="TheSansOsF Light" w:hAnsi="TheSansOsF Light"/>
          <w:b/>
          <w:sz w:val="10"/>
          <w:szCs w:val="10"/>
          <w:lang w:val="en-US"/>
        </w:rPr>
        <w:t>_02</w:t>
      </w:r>
      <w:r w:rsidR="002261C2" w:rsidRPr="00564435">
        <w:rPr>
          <w:rFonts w:ascii="TheSansOsF Light" w:hAnsi="TheSansOsF Light"/>
          <w:b/>
          <w:sz w:val="10"/>
          <w:szCs w:val="10"/>
          <w:lang w:val="en-US"/>
        </w:rPr>
        <w:tab/>
      </w:r>
      <w:r w:rsidR="002A25D8" w:rsidRPr="00564435">
        <w:rPr>
          <w:rFonts w:ascii="TheSansOsF Light" w:hAnsi="TheSansOsF Light"/>
          <w:b/>
          <w:sz w:val="10"/>
          <w:szCs w:val="10"/>
          <w:lang w:val="en-US"/>
        </w:rPr>
        <w:t xml:space="preserve">Altea Long COVID Network </w:t>
      </w:r>
      <w:r w:rsidR="002261C2" w:rsidRPr="00564435">
        <w:rPr>
          <w:rFonts w:ascii="TheSansOsF Light" w:hAnsi="TheSansOsF Light"/>
          <w:b/>
          <w:sz w:val="10"/>
          <w:szCs w:val="10"/>
          <w:lang w:val="en-US"/>
        </w:rPr>
        <w:t>_03</w:t>
      </w:r>
      <w:r w:rsidRPr="00564435">
        <w:rPr>
          <w:rFonts w:ascii="TheSansOsF Light" w:hAnsi="TheSansOsF Light"/>
          <w:b/>
          <w:sz w:val="10"/>
          <w:szCs w:val="10"/>
          <w:lang w:val="en-US"/>
        </w:rPr>
        <w:tab/>
      </w:r>
      <w:r w:rsidRPr="00564435">
        <w:rPr>
          <w:rFonts w:ascii="TheSansOsF Light" w:hAnsi="TheSansOsF Light"/>
          <w:b/>
          <w:sz w:val="10"/>
          <w:szCs w:val="10"/>
          <w:lang w:val="en-US"/>
        </w:rPr>
        <w:tab/>
      </w:r>
    </w:p>
    <w:p w14:paraId="31455E2F" w14:textId="53F85FFB" w:rsidR="005E1DDE" w:rsidRPr="00564435" w:rsidRDefault="005E1DDE" w:rsidP="002261C2">
      <w:pPr>
        <w:tabs>
          <w:tab w:val="left" w:pos="2835"/>
          <w:tab w:val="left" w:pos="5670"/>
        </w:tabs>
        <w:spacing w:before="120"/>
        <w:rPr>
          <w:rFonts w:ascii="TheSansOsF Light" w:hAnsi="TheSansOsF Light"/>
          <w:b/>
          <w:sz w:val="10"/>
          <w:szCs w:val="10"/>
          <w:lang w:val="en-US"/>
        </w:rPr>
      </w:pPr>
    </w:p>
    <w:p w14:paraId="4D3AEC44" w14:textId="7E90D297" w:rsidR="005E1DDE" w:rsidRPr="00564435" w:rsidRDefault="002115E3" w:rsidP="002115E3">
      <w:pPr>
        <w:tabs>
          <w:tab w:val="center" w:pos="4478"/>
        </w:tabs>
        <w:spacing w:before="120"/>
        <w:rPr>
          <w:rFonts w:ascii="TheSansOsF Light" w:hAnsi="TheSansOsF Light"/>
          <w:b/>
          <w:sz w:val="10"/>
          <w:szCs w:val="10"/>
          <w:lang w:val="fr-CH"/>
        </w:rPr>
      </w:pPr>
      <w:r w:rsidRPr="00564435">
        <w:rPr>
          <w:rFonts w:ascii="TheSansOsF Light" w:hAnsi="TheSansOsF Light"/>
          <w:noProof/>
          <w:lang w:val="fr-CH"/>
        </w:rPr>
        <w:drawing>
          <wp:anchor distT="0" distB="0" distL="114300" distR="114300" simplePos="0" relativeHeight="251661312" behindDoc="0" locked="0" layoutInCell="1" allowOverlap="1" wp14:anchorId="41551698" wp14:editId="39F2DFC2">
            <wp:simplePos x="0" y="0"/>
            <wp:positionH relativeFrom="column">
              <wp:posOffset>1876567</wp:posOffset>
            </wp:positionH>
            <wp:positionV relativeFrom="paragraph">
              <wp:posOffset>504967</wp:posOffset>
            </wp:positionV>
            <wp:extent cx="1289050" cy="618853"/>
            <wp:effectExtent l="0" t="0" r="6350" b="0"/>
            <wp:wrapNone/>
            <wp:docPr id="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9050" cy="618853"/>
                    </a:xfrm>
                    <a:prstGeom prst="rect">
                      <a:avLst/>
                    </a:prstGeom>
                  </pic:spPr>
                </pic:pic>
              </a:graphicData>
            </a:graphic>
            <wp14:sizeRelH relativeFrom="page">
              <wp14:pctWidth>0</wp14:pctWidth>
            </wp14:sizeRelH>
            <wp14:sizeRelV relativeFrom="page">
              <wp14:pctHeight>0</wp14:pctHeight>
            </wp14:sizeRelV>
          </wp:anchor>
        </w:drawing>
      </w:r>
      <w:r w:rsidR="005E1DDE" w:rsidRPr="00564435">
        <w:rPr>
          <w:rFonts w:ascii="TheSansOsF Light" w:hAnsi="TheSansOsF Light"/>
          <w:noProof/>
          <w:lang w:val="fr-CH"/>
        </w:rPr>
        <w:drawing>
          <wp:inline distT="0" distB="0" distL="0" distR="0" wp14:anchorId="65FF18EC" wp14:editId="066BF592">
            <wp:extent cx="1247073" cy="1206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47073" cy="1206000"/>
                    </a:xfrm>
                    <a:prstGeom prst="rect">
                      <a:avLst/>
                    </a:prstGeom>
                  </pic:spPr>
                </pic:pic>
              </a:graphicData>
            </a:graphic>
          </wp:inline>
        </w:drawing>
      </w:r>
      <w:r w:rsidRPr="00564435">
        <w:rPr>
          <w:rFonts w:ascii="TheSansOsF Light" w:hAnsi="TheSansOsF Light"/>
          <w:b/>
          <w:sz w:val="10"/>
          <w:szCs w:val="10"/>
          <w:lang w:val="fr-CH"/>
        </w:rPr>
        <w:tab/>
      </w:r>
    </w:p>
    <w:p w14:paraId="6886D992" w14:textId="51598BF1" w:rsidR="002067F9" w:rsidRPr="00564435" w:rsidRDefault="002A25D8" w:rsidP="002261C2">
      <w:pPr>
        <w:tabs>
          <w:tab w:val="left" w:pos="2835"/>
          <w:tab w:val="left" w:pos="5670"/>
        </w:tabs>
        <w:spacing w:before="120"/>
        <w:rPr>
          <w:rFonts w:ascii="TheSansOsF Light" w:hAnsi="TheSansOsF Light"/>
          <w:b/>
          <w:sz w:val="10"/>
          <w:szCs w:val="10"/>
          <w:lang w:val="en-US"/>
        </w:rPr>
      </w:pPr>
      <w:r w:rsidRPr="00564435">
        <w:rPr>
          <w:rFonts w:ascii="TheSansOsF Light" w:hAnsi="TheSansOsF Light"/>
          <w:b/>
          <w:sz w:val="10"/>
          <w:szCs w:val="10"/>
          <w:lang w:val="en-US"/>
        </w:rPr>
        <w:t xml:space="preserve">Altea Long COVID Network </w:t>
      </w:r>
      <w:r w:rsidR="002261C2" w:rsidRPr="00564435">
        <w:rPr>
          <w:rFonts w:ascii="TheSansOsF Light" w:hAnsi="TheSansOsF Light"/>
          <w:b/>
          <w:sz w:val="10"/>
          <w:szCs w:val="10"/>
          <w:lang w:val="en-US"/>
        </w:rPr>
        <w:t>_0</w:t>
      </w:r>
      <w:r w:rsidR="00F46DB6" w:rsidRPr="00564435">
        <w:rPr>
          <w:rFonts w:ascii="TheSansOsF Light" w:hAnsi="TheSansOsF Light"/>
          <w:b/>
          <w:sz w:val="10"/>
          <w:szCs w:val="10"/>
          <w:lang w:val="en-US"/>
        </w:rPr>
        <w:t>4</w:t>
      </w:r>
      <w:r w:rsidR="002261C2" w:rsidRPr="00564435">
        <w:rPr>
          <w:rFonts w:ascii="TheSansOsF Light" w:hAnsi="TheSansOsF Light"/>
          <w:b/>
          <w:sz w:val="10"/>
          <w:szCs w:val="10"/>
          <w:lang w:val="en-US"/>
        </w:rPr>
        <w:tab/>
      </w:r>
      <w:r w:rsidR="002067F9" w:rsidRPr="00564435">
        <w:rPr>
          <w:rFonts w:ascii="TheSansOsF Light" w:hAnsi="TheSansOsF Light"/>
          <w:b/>
          <w:sz w:val="10"/>
          <w:szCs w:val="10"/>
          <w:lang w:val="en-US"/>
        </w:rPr>
        <w:t xml:space="preserve">Logo </w:t>
      </w:r>
      <w:r w:rsidR="00E824FD" w:rsidRPr="00564435">
        <w:rPr>
          <w:rFonts w:ascii="TheSansOsF Light" w:hAnsi="TheSansOsF Light"/>
          <w:sz w:val="10"/>
          <w:szCs w:val="10"/>
          <w:lang w:val="en-US"/>
        </w:rPr>
        <w:t>«</w:t>
      </w:r>
      <w:r w:rsidR="002067F9" w:rsidRPr="00564435">
        <w:rPr>
          <w:rFonts w:ascii="TheSansOsF Light" w:hAnsi="TheSansOsF Light"/>
          <w:b/>
          <w:sz w:val="10"/>
          <w:szCs w:val="10"/>
          <w:lang w:val="en-US"/>
        </w:rPr>
        <w:t>Altea – Long</w:t>
      </w:r>
      <w:r w:rsidR="002115E3" w:rsidRPr="00564435">
        <w:rPr>
          <w:rFonts w:ascii="TheSansOsF Light" w:hAnsi="TheSansOsF Light"/>
          <w:b/>
          <w:sz w:val="10"/>
          <w:szCs w:val="10"/>
          <w:lang w:val="en-US"/>
        </w:rPr>
        <w:t xml:space="preserve"> </w:t>
      </w:r>
      <w:r w:rsidR="002067F9" w:rsidRPr="00564435">
        <w:rPr>
          <w:rFonts w:ascii="TheSansOsF Light" w:hAnsi="TheSansOsF Light"/>
          <w:b/>
          <w:sz w:val="10"/>
          <w:szCs w:val="10"/>
          <w:lang w:val="en-US"/>
        </w:rPr>
        <w:t>COVID</w:t>
      </w:r>
      <w:r w:rsidR="002115E3" w:rsidRPr="00564435">
        <w:rPr>
          <w:rFonts w:ascii="TheSansOsF Light" w:hAnsi="TheSansOsF Light"/>
          <w:b/>
          <w:sz w:val="10"/>
          <w:szCs w:val="10"/>
          <w:lang w:val="en-US"/>
        </w:rPr>
        <w:t xml:space="preserve"> Network</w:t>
      </w:r>
      <w:r w:rsidR="00E824FD" w:rsidRPr="00564435">
        <w:rPr>
          <w:rFonts w:ascii="TheSansOsF Light" w:hAnsi="TheSansOsF Light"/>
          <w:sz w:val="10"/>
          <w:szCs w:val="10"/>
          <w:lang w:val="en-US"/>
        </w:rPr>
        <w:t>»</w:t>
      </w:r>
      <w:r w:rsidR="002067F9" w:rsidRPr="00564435">
        <w:rPr>
          <w:rFonts w:ascii="TheSansOsF Light" w:hAnsi="TheSansOsF Light"/>
          <w:b/>
          <w:sz w:val="10"/>
          <w:szCs w:val="10"/>
          <w:lang w:val="en-US"/>
        </w:rPr>
        <w:t xml:space="preserve"> small </w:t>
      </w:r>
      <w:r w:rsidRPr="00564435">
        <w:rPr>
          <w:rFonts w:ascii="TheSansOsF Light" w:hAnsi="TheSansOsF Light"/>
          <w:b/>
          <w:sz w:val="10"/>
          <w:szCs w:val="10"/>
          <w:lang w:val="en-US"/>
        </w:rPr>
        <w:t>&amp;</w:t>
      </w:r>
      <w:r w:rsidR="002067F9" w:rsidRPr="00564435">
        <w:rPr>
          <w:rFonts w:ascii="TheSansOsF Light" w:hAnsi="TheSansOsF Light"/>
          <w:b/>
          <w:sz w:val="10"/>
          <w:szCs w:val="10"/>
          <w:lang w:val="en-US"/>
        </w:rPr>
        <w:t xml:space="preserve"> medium</w:t>
      </w:r>
    </w:p>
    <w:p w14:paraId="1855B352" w14:textId="77777777" w:rsidR="003E4BF9" w:rsidRPr="00564435" w:rsidRDefault="003E4BF9" w:rsidP="003E4BF9">
      <w:pPr>
        <w:rPr>
          <w:rFonts w:ascii="TheSansOsF Light" w:hAnsi="TheSansOsF Light" w:cstheme="minorHAnsi"/>
          <w:lang w:val="en-US"/>
        </w:rPr>
      </w:pPr>
      <w:r w:rsidRPr="00564435">
        <w:rPr>
          <w:rFonts w:ascii="TheSansOsF Light" w:hAnsi="TheSansOsF Light"/>
          <w:lang w:val="en-US"/>
        </w:rPr>
        <w:br/>
      </w:r>
    </w:p>
    <w:p w14:paraId="2EE039ED" w14:textId="77777777" w:rsidR="00E21CD6" w:rsidRPr="00564435" w:rsidRDefault="00E21CD6" w:rsidP="001529D8">
      <w:pPr>
        <w:rPr>
          <w:rFonts w:ascii="TheSansOsF Light" w:hAnsi="TheSansOsF Light"/>
          <w:lang w:val="en-US"/>
        </w:rPr>
      </w:pPr>
    </w:p>
    <w:p w14:paraId="3F9E867C" w14:textId="77777777" w:rsidR="00AF4D62" w:rsidRPr="00564435" w:rsidRDefault="00AF4D62" w:rsidP="00AF4D62">
      <w:pPr>
        <w:rPr>
          <w:rFonts w:ascii="TheSansOsF Light" w:hAnsi="TheSansOsF Light" w:cstheme="minorHAnsi"/>
          <w:b/>
          <w:lang w:val="fr-CH"/>
        </w:rPr>
      </w:pPr>
      <w:r w:rsidRPr="00564435">
        <w:rPr>
          <w:rFonts w:ascii="TheSansOsF Light" w:hAnsi="TheSansOsF Light"/>
          <w:b/>
          <w:lang w:val="fr-CH"/>
        </w:rPr>
        <w:t>Contact</w:t>
      </w:r>
    </w:p>
    <w:p w14:paraId="3F9A117F" w14:textId="77777777" w:rsidR="00AF4D62" w:rsidRPr="00564435" w:rsidRDefault="00AF4D62" w:rsidP="00AF4D62">
      <w:pPr>
        <w:rPr>
          <w:rFonts w:ascii="TheSansOsF Light" w:hAnsi="TheSansOsF Light" w:cstheme="minorHAnsi"/>
          <w:lang w:val="fr-CH"/>
        </w:rPr>
      </w:pPr>
      <w:r w:rsidRPr="00564435">
        <w:rPr>
          <w:rFonts w:ascii="TheSansOsF Light" w:hAnsi="TheSansOsF Light"/>
          <w:lang w:val="fr-CH"/>
        </w:rPr>
        <w:t>Claudia Wyrsch, responsable Communication et Marketing LUNGE ZÜRICH</w:t>
      </w:r>
    </w:p>
    <w:p w14:paraId="4AB2A635" w14:textId="7D8045F0" w:rsidR="00213A73" w:rsidRPr="00564435" w:rsidRDefault="00AF4D62" w:rsidP="001529D8">
      <w:pPr>
        <w:rPr>
          <w:rStyle w:val="jlqj4b"/>
          <w:rFonts w:ascii="TheSansOsF Light" w:hAnsi="TheSansOsF Light" w:cstheme="minorHAnsi"/>
          <w:lang w:val="fr-CH"/>
        </w:rPr>
      </w:pPr>
      <w:r w:rsidRPr="00564435">
        <w:rPr>
          <w:rFonts w:ascii="TheSansOsF Light" w:hAnsi="TheSansOsF Light"/>
          <w:lang w:val="fr-CH"/>
        </w:rPr>
        <w:t xml:space="preserve">Téléphone 044 268 20 08, </w:t>
      </w:r>
      <w:hyperlink r:id="rId24" w:history="1">
        <w:r w:rsidR="00D24FDF" w:rsidRPr="00564435">
          <w:rPr>
            <w:rStyle w:val="Hyperlink"/>
            <w:rFonts w:ascii="TheSansOsF Light" w:hAnsi="TheSansOsF Light"/>
            <w:lang w:val="fr-CH"/>
          </w:rPr>
          <w:t>pr@lunge-zuerich.ch</w:t>
        </w:r>
      </w:hyperlink>
    </w:p>
    <w:p w14:paraId="672661DE" w14:textId="77777777" w:rsidR="00213A73" w:rsidRPr="00564435" w:rsidRDefault="00213A73" w:rsidP="00213A73">
      <w:pPr>
        <w:rPr>
          <w:rFonts w:ascii="TheSansOsF Light" w:hAnsi="TheSansOsF Light" w:cstheme="minorHAnsi"/>
          <w:lang w:val="fr-CH"/>
        </w:rPr>
      </w:pPr>
    </w:p>
    <w:p w14:paraId="46857E67" w14:textId="77777777" w:rsidR="00213A73" w:rsidRPr="00564435" w:rsidRDefault="00213A73" w:rsidP="00213A73">
      <w:pPr>
        <w:rPr>
          <w:rFonts w:ascii="TheSansOsF Light" w:hAnsi="TheSansOsF Light" w:cstheme="minorHAnsi"/>
          <w:lang w:val="fr-CH"/>
        </w:rPr>
      </w:pPr>
    </w:p>
    <w:p w14:paraId="4C1D3E21" w14:textId="77777777" w:rsidR="00213A73" w:rsidRPr="00564435" w:rsidRDefault="00213A73" w:rsidP="00213A73">
      <w:pPr>
        <w:rPr>
          <w:rFonts w:ascii="TheSansOsF Light" w:hAnsi="TheSansOsF Light" w:cstheme="minorHAnsi"/>
          <w:lang w:val="fr-CH"/>
        </w:rPr>
      </w:pPr>
    </w:p>
    <w:p w14:paraId="18E54F6F" w14:textId="77777777" w:rsidR="00213A73" w:rsidRPr="00564435" w:rsidRDefault="00213A73" w:rsidP="00213A73">
      <w:pPr>
        <w:rPr>
          <w:rFonts w:ascii="TheSansOsF Light" w:hAnsi="TheSansOsF Light" w:cstheme="minorHAnsi"/>
          <w:lang w:val="fr-CH"/>
        </w:rPr>
      </w:pPr>
    </w:p>
    <w:p w14:paraId="366BB6D6" w14:textId="77777777" w:rsidR="00213A73" w:rsidRPr="00564435" w:rsidRDefault="00213A73" w:rsidP="001529D8">
      <w:pPr>
        <w:rPr>
          <w:rFonts w:ascii="TheSansOsF Light" w:hAnsi="TheSansOsF Light"/>
          <w:lang w:val="fr-CH"/>
        </w:rPr>
      </w:pPr>
    </w:p>
    <w:sectPr w:rsidR="00213A73" w:rsidRPr="00564435" w:rsidSect="0038783A">
      <w:headerReference w:type="default" r:id="rId25"/>
      <w:footerReference w:type="default" r:id="rId26"/>
      <w:headerReference w:type="first" r:id="rId27"/>
      <w:footerReference w:type="first" r:id="rId28"/>
      <w:pgSz w:w="11906" w:h="16838"/>
      <w:pgMar w:top="3261" w:right="1361" w:bottom="1134" w:left="1588" w:header="907"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95383F" w14:textId="77777777" w:rsidR="00C0210B" w:rsidRDefault="00C0210B" w:rsidP="007B0043">
      <w:r>
        <w:separator/>
      </w:r>
    </w:p>
  </w:endnote>
  <w:endnote w:type="continuationSeparator" w:id="0">
    <w:p w14:paraId="0BF06E1B" w14:textId="77777777" w:rsidR="00C0210B" w:rsidRDefault="00C0210B" w:rsidP="007B0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Office">
    <w:panose1 w:val="020B0503040302020204"/>
    <w:charset w:val="00"/>
    <w:family w:val="swiss"/>
    <w:notTrueType/>
    <w:pitch w:val="variable"/>
    <w:sig w:usb0="A00000EF" w:usb1="5000204A" w:usb2="00000000" w:usb3="00000000" w:csb0="0000009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eijoa Bold">
    <w:altName w:val="Calibri"/>
    <w:panose1 w:val="02000500000000020003"/>
    <w:charset w:val="00"/>
    <w:family w:val="modern"/>
    <w:notTrueType/>
    <w:pitch w:val="variable"/>
    <w:sig w:usb0="A10000FF" w:usb1="5001207B" w:usb2="00000000" w:usb3="00000000" w:csb0="0000009B" w:csb1="00000000"/>
  </w:font>
  <w:font w:name="TheSansOsF Light">
    <w:altName w:val="Calibri"/>
    <w:panose1 w:val="020B0302050302020203"/>
    <w:charset w:val="00"/>
    <w:family w:val="swiss"/>
    <w:notTrueType/>
    <w:pitch w:val="variable"/>
    <w:sig w:usb0="A00000FF" w:usb1="5000F0FB" w:usb2="00000000" w:usb3="00000000" w:csb0="0000009B" w:csb1="00000000"/>
  </w:font>
  <w:font w:name="Adobe Ming Std L">
    <w:altName w:val="﷽﷽﷽﷽﷽﷽﷽﷽ng Std L"/>
    <w:panose1 w:val="00000000000000000000"/>
    <w:charset w:val="80"/>
    <w:family w:val="roman"/>
    <w:notTrueType/>
    <w:pitch w:val="variable"/>
    <w:sig w:usb0="00000203" w:usb1="1A0F1900" w:usb2="00000016" w:usb3="00000000" w:csb0="00120005" w:csb1="00000000"/>
  </w:font>
  <w:font w:name="TheSans-Plai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39A99" w14:textId="25C5F4E3" w:rsidR="009029D3" w:rsidRPr="00AF242A" w:rsidRDefault="009029D3" w:rsidP="005070AD">
    <w:pPr>
      <w:pStyle w:val="Fuzeile"/>
      <w:jc w:val="center"/>
      <w:rPr>
        <w:rFonts w:ascii="TheSansOsF Light" w:hAnsi="TheSansOsF Light"/>
        <w:sz w:val="16"/>
        <w:szCs w:val="16"/>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C18AF" w14:textId="77777777" w:rsidR="009029D3" w:rsidRPr="00AF242A" w:rsidRDefault="0097316E" w:rsidP="005070AD">
    <w:pPr>
      <w:pStyle w:val="Fuzeile"/>
      <w:jc w:val="center"/>
      <w:rPr>
        <w:rFonts w:ascii="TheSansOsF Light" w:eastAsia="Adobe Ming Std L" w:hAnsi="TheSansOsF Light"/>
        <w:color w:val="00B0F0"/>
        <w:sz w:val="16"/>
        <w:szCs w:val="16"/>
        <w:lang w:val="de-DE"/>
      </w:rPr>
    </w:pPr>
    <w:r w:rsidRPr="00AF242A">
      <w:rPr>
        <w:rFonts w:ascii="TheSansOsF Light" w:eastAsia="Adobe Ming Std L" w:hAnsi="TheSansOsF Light"/>
        <w:noProof/>
        <w:sz w:val="16"/>
        <w:szCs w:val="16"/>
        <w:lang w:eastAsia="de-CH"/>
      </w:rPr>
      <w:drawing>
        <wp:anchor distT="0" distB="0" distL="114300" distR="114300" simplePos="0" relativeHeight="251659264" behindDoc="0" locked="0" layoutInCell="0" allowOverlap="0" wp14:anchorId="59D27381" wp14:editId="79A5F52D">
          <wp:simplePos x="0" y="0"/>
          <wp:positionH relativeFrom="page">
            <wp:posOffset>6265545</wp:posOffset>
          </wp:positionH>
          <wp:positionV relativeFrom="page">
            <wp:posOffset>9822019</wp:posOffset>
          </wp:positionV>
          <wp:extent cx="516890" cy="546735"/>
          <wp:effectExtent l="0" t="0" r="0" b="571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WO_Logo_sw.eps"/>
                  <pic:cNvPicPr/>
                </pic:nvPicPr>
                <pic:blipFill>
                  <a:blip r:embed="rId1">
                    <a:extLst>
                      <a:ext uri="{28A0092B-C50C-407E-A947-70E740481C1C}">
                        <a14:useLocalDpi xmlns:a14="http://schemas.microsoft.com/office/drawing/2010/main" val="0"/>
                      </a:ext>
                    </a:extLst>
                  </a:blip>
                  <a:stretch>
                    <a:fillRect/>
                  </a:stretch>
                </pic:blipFill>
                <pic:spPr>
                  <a:xfrm>
                    <a:off x="0" y="0"/>
                    <a:ext cx="516890" cy="546735"/>
                  </a:xfrm>
                  <a:prstGeom prst="rect">
                    <a:avLst/>
                  </a:prstGeom>
                </pic:spPr>
              </pic:pic>
            </a:graphicData>
          </a:graphic>
          <wp14:sizeRelH relativeFrom="margin">
            <wp14:pctWidth>0</wp14:pctWidth>
          </wp14:sizeRelH>
          <wp14:sizeRelV relativeFrom="margin">
            <wp14:pctHeight>0</wp14:pctHeight>
          </wp14:sizeRelV>
        </wp:anchor>
      </w:drawing>
    </w:r>
    <w:r w:rsidR="009340AD" w:rsidRPr="00AF242A">
      <w:rPr>
        <w:rFonts w:ascii="TheSansOsF Light" w:hAnsi="TheSansOsF Light" w:cs="TheSans-Plain"/>
        <w:noProof/>
        <w:sz w:val="16"/>
        <w:szCs w:val="16"/>
        <w:lang w:eastAsia="de-CH"/>
      </w:rPr>
      <w:drawing>
        <wp:anchor distT="0" distB="0" distL="114300" distR="114300" simplePos="0" relativeHeight="251660288" behindDoc="0" locked="0" layoutInCell="1" allowOverlap="1" wp14:anchorId="6EBBACF7" wp14:editId="30E7760B">
          <wp:simplePos x="0" y="0"/>
          <wp:positionH relativeFrom="column">
            <wp:posOffset>4493260</wp:posOffset>
          </wp:positionH>
          <wp:positionV relativeFrom="paragraph">
            <wp:posOffset>91440</wp:posOffset>
          </wp:positionV>
          <wp:extent cx="546735" cy="546735"/>
          <wp:effectExtent l="0" t="0" r="5715" b="571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o_vmi_gm_de.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6735" cy="546735"/>
                  </a:xfrm>
                  <a:prstGeom prst="rect">
                    <a:avLst/>
                  </a:prstGeom>
                </pic:spPr>
              </pic:pic>
            </a:graphicData>
          </a:graphic>
          <wp14:sizeRelH relativeFrom="margin">
            <wp14:pctWidth>0</wp14:pctWidth>
          </wp14:sizeRelH>
          <wp14:sizeRelV relativeFrom="margin">
            <wp14:pctHeight>0</wp14:pctHeight>
          </wp14:sizeRelV>
        </wp:anchor>
      </w:drawing>
    </w:r>
    <w:r w:rsidR="00FD1BC3">
      <w:rPr>
        <w:rFonts w:ascii="TheSansOsF Light" w:eastAsia="Adobe Ming Std L" w:hAnsi="TheSansOsF Light"/>
        <w:color w:val="00B0F0"/>
        <w:sz w:val="16"/>
        <w:szCs w:val="16"/>
        <w:lang w:val="de-DE"/>
      </w:rPr>
      <w:t>LUNGE ZÜRICH</w:t>
    </w:r>
  </w:p>
  <w:p w14:paraId="184BBA2F" w14:textId="77777777" w:rsidR="009029D3" w:rsidRPr="00AF242A" w:rsidRDefault="009029D3" w:rsidP="005070AD">
    <w:pPr>
      <w:pStyle w:val="Fuzeile"/>
      <w:jc w:val="center"/>
      <w:rPr>
        <w:rFonts w:ascii="TheSansOsF Light" w:eastAsia="Adobe Ming Std L" w:hAnsi="TheSansOsF Light"/>
        <w:sz w:val="16"/>
        <w:szCs w:val="16"/>
        <w:lang w:val="de-DE"/>
      </w:rPr>
    </w:pPr>
  </w:p>
  <w:p w14:paraId="2C3250ED" w14:textId="6CC356C3" w:rsidR="009029D3" w:rsidRPr="00AF242A" w:rsidRDefault="00805B71" w:rsidP="005070AD">
    <w:pPr>
      <w:pStyle w:val="Fuzeile"/>
      <w:jc w:val="center"/>
      <w:rPr>
        <w:rFonts w:ascii="TheSansOsF Light" w:eastAsia="Adobe Ming Std L" w:hAnsi="TheSansOsF Light"/>
        <w:sz w:val="16"/>
        <w:szCs w:val="16"/>
        <w:lang w:val="de-DE"/>
      </w:rPr>
    </w:pPr>
    <w:r>
      <w:rPr>
        <w:rFonts w:ascii="TheSansOsF Light" w:eastAsia="Adobe Ming Std L" w:hAnsi="TheSansOsF Light"/>
        <w:sz w:val="16"/>
        <w:szCs w:val="16"/>
        <w:lang w:val="de-DE"/>
      </w:rPr>
      <w:t xml:space="preserve">The Circle </w:t>
    </w:r>
    <w:r w:rsidR="0020168E">
      <w:rPr>
        <w:rFonts w:ascii="TheSansOsF Light" w:eastAsia="Adobe Ming Std L" w:hAnsi="TheSansOsF Light"/>
        <w:sz w:val="16"/>
        <w:szCs w:val="16"/>
        <w:lang w:val="de-DE"/>
      </w:rPr>
      <w:t>62</w:t>
    </w:r>
    <w:r w:rsidR="009029D3" w:rsidRPr="00AF242A">
      <w:rPr>
        <w:rFonts w:ascii="TheSansOsF Light" w:eastAsia="Adobe Ming Std L" w:hAnsi="TheSansOsF Light"/>
        <w:sz w:val="16"/>
        <w:szCs w:val="16"/>
        <w:lang w:val="de-DE"/>
      </w:rPr>
      <w:t>, 80</w:t>
    </w:r>
    <w:r w:rsidR="003E7BC5" w:rsidRPr="00AF242A">
      <w:rPr>
        <w:rFonts w:ascii="TheSansOsF Light" w:eastAsia="Adobe Ming Std L" w:hAnsi="TheSansOsF Light"/>
        <w:sz w:val="16"/>
        <w:szCs w:val="16"/>
        <w:lang w:val="de-DE"/>
      </w:rPr>
      <w:t>5</w:t>
    </w:r>
    <w:r>
      <w:rPr>
        <w:rFonts w:ascii="TheSansOsF Light" w:eastAsia="Adobe Ming Std L" w:hAnsi="TheSansOsF Light"/>
        <w:sz w:val="16"/>
        <w:szCs w:val="16"/>
        <w:lang w:val="de-DE"/>
      </w:rPr>
      <w:t>8</w:t>
    </w:r>
    <w:r w:rsidR="009029D3" w:rsidRPr="00AF242A">
      <w:rPr>
        <w:rFonts w:ascii="TheSansOsF Light" w:eastAsia="Adobe Ming Std L" w:hAnsi="TheSansOsF Light"/>
        <w:sz w:val="16"/>
        <w:szCs w:val="16"/>
        <w:lang w:val="de-DE"/>
      </w:rPr>
      <w:t xml:space="preserve"> Zürich</w:t>
    </w:r>
    <w:r>
      <w:rPr>
        <w:rFonts w:ascii="TheSansOsF Light" w:eastAsia="Adobe Ming Std L" w:hAnsi="TheSansOsF Light"/>
        <w:sz w:val="16"/>
        <w:szCs w:val="16"/>
        <w:lang w:val="de-DE"/>
      </w:rPr>
      <w:t>-Flughafen</w:t>
    </w:r>
  </w:p>
  <w:p w14:paraId="21576240" w14:textId="77777777" w:rsidR="009029D3" w:rsidRPr="00AF242A" w:rsidRDefault="009029D3" w:rsidP="005070AD">
    <w:pPr>
      <w:pStyle w:val="Fuzeile"/>
      <w:jc w:val="center"/>
      <w:rPr>
        <w:rFonts w:ascii="TheSansOsF Light" w:eastAsia="Adobe Ming Std L" w:hAnsi="TheSansOsF Light"/>
        <w:sz w:val="16"/>
        <w:szCs w:val="16"/>
        <w:lang w:val="de-DE"/>
      </w:rPr>
    </w:pPr>
    <w:r w:rsidRPr="00AF242A">
      <w:rPr>
        <w:rFonts w:ascii="TheSansOsF Light" w:eastAsia="Adobe Ming Std L" w:hAnsi="TheSansOsF Light"/>
        <w:sz w:val="16"/>
        <w:szCs w:val="16"/>
        <w:lang w:val="de-DE"/>
      </w:rPr>
      <w:t xml:space="preserve">T 044 268 20 </w:t>
    </w:r>
    <w:r w:rsidR="004E44F9">
      <w:rPr>
        <w:rFonts w:ascii="TheSansOsF Light" w:eastAsia="Adobe Ming Std L" w:hAnsi="TheSansOsF Light"/>
        <w:sz w:val="16"/>
        <w:szCs w:val="16"/>
        <w:lang w:val="de-DE"/>
      </w:rPr>
      <w:t>08</w:t>
    </w:r>
    <w:r w:rsidRPr="00AF242A">
      <w:rPr>
        <w:rFonts w:ascii="TheSansOsF Light" w:eastAsia="Adobe Ming Std L" w:hAnsi="TheSansOsF Light"/>
        <w:sz w:val="16"/>
        <w:szCs w:val="16"/>
        <w:lang w:val="de-DE"/>
      </w:rPr>
      <w:t xml:space="preserve">, F 044 268 20 20, </w:t>
    </w:r>
    <w:r w:rsidR="003E7BC5" w:rsidRPr="00AF242A">
      <w:rPr>
        <w:rFonts w:ascii="TheSansOsF Light" w:eastAsia="Adobe Ming Std L" w:hAnsi="TheSansOsF Light"/>
        <w:sz w:val="16"/>
        <w:szCs w:val="16"/>
        <w:lang w:val="de-DE"/>
      </w:rPr>
      <w:t>pr</w:t>
    </w:r>
    <w:r w:rsidRPr="00AF242A">
      <w:rPr>
        <w:rFonts w:ascii="TheSansOsF Light" w:eastAsia="Adobe Ming Std L" w:hAnsi="TheSansOsF Light"/>
        <w:sz w:val="16"/>
        <w:szCs w:val="16"/>
        <w:lang w:val="de-DE"/>
      </w:rPr>
      <w:t>@lunge-zuerich.ch</w:t>
    </w:r>
  </w:p>
  <w:p w14:paraId="3060F609" w14:textId="77777777" w:rsidR="009029D3" w:rsidRPr="00AF242A" w:rsidRDefault="009029D3" w:rsidP="005070AD">
    <w:pPr>
      <w:pStyle w:val="Fuzeile"/>
      <w:jc w:val="center"/>
      <w:rPr>
        <w:rFonts w:ascii="TheSansOsF Light" w:eastAsia="Adobe Ming Std L" w:hAnsi="TheSansOsF Light"/>
        <w:sz w:val="16"/>
        <w:szCs w:val="16"/>
        <w:vertAlign w:val="subscript"/>
        <w:lang w:val="de-DE"/>
      </w:rPr>
    </w:pPr>
    <w:r w:rsidRPr="00AF242A">
      <w:rPr>
        <w:rFonts w:ascii="TheSansOsF Light" w:eastAsia="Adobe Ming Std L" w:hAnsi="TheSansOsF Light"/>
        <w:sz w:val="16"/>
        <w:szCs w:val="16"/>
        <w:lang w:val="de-DE"/>
      </w:rPr>
      <w:t>www.lunge-zuerich.ch, Spendenkonto: 80-1535-7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4DD926" w14:textId="77777777" w:rsidR="00C0210B" w:rsidRDefault="00C0210B" w:rsidP="007B0043">
      <w:r>
        <w:separator/>
      </w:r>
    </w:p>
  </w:footnote>
  <w:footnote w:type="continuationSeparator" w:id="0">
    <w:p w14:paraId="2FEC8AB6" w14:textId="77777777" w:rsidR="00C0210B" w:rsidRDefault="00C0210B" w:rsidP="007B0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12869" w14:textId="0A8F59B2" w:rsidR="009029D3" w:rsidRDefault="0038783A" w:rsidP="00B41B0C">
    <w:pPr>
      <w:pStyle w:val="Kopfzeile"/>
      <w:tabs>
        <w:tab w:val="clear" w:pos="4536"/>
      </w:tabs>
      <w:jc w:val="center"/>
    </w:pPr>
    <w:r>
      <w:rPr>
        <w:noProof/>
      </w:rPr>
      <w:drawing>
        <wp:anchor distT="0" distB="0" distL="114300" distR="114300" simplePos="0" relativeHeight="251673600" behindDoc="0" locked="0" layoutInCell="1" allowOverlap="1" wp14:anchorId="3870B657" wp14:editId="7B38CAC4">
          <wp:simplePos x="0" y="0"/>
          <wp:positionH relativeFrom="column">
            <wp:posOffset>3485989</wp:posOffset>
          </wp:positionH>
          <wp:positionV relativeFrom="paragraph">
            <wp:posOffset>-47625</wp:posOffset>
          </wp:positionV>
          <wp:extent cx="1289050" cy="618853"/>
          <wp:effectExtent l="0" t="0" r="6350" b="0"/>
          <wp:wrapNone/>
          <wp:docPr id="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289050" cy="618853"/>
                  </a:xfrm>
                  <a:prstGeom prst="rect">
                    <a:avLst/>
                  </a:prstGeom>
                </pic:spPr>
              </pic:pic>
            </a:graphicData>
          </a:graphic>
          <wp14:sizeRelH relativeFrom="page">
            <wp14:pctWidth>0</wp14:pctWidth>
          </wp14:sizeRelH>
          <wp14:sizeRelV relativeFrom="page">
            <wp14:pctHeight>0</wp14:pctHeight>
          </wp14:sizeRelV>
        </wp:anchor>
      </w:drawing>
    </w:r>
    <w:r w:rsidR="00B41B0C" w:rsidRPr="00B41B0C">
      <w:rPr>
        <w:noProof/>
        <w:lang w:eastAsia="de-CH"/>
      </w:rPr>
      <w:drawing>
        <wp:anchor distT="0" distB="0" distL="114300" distR="114300" simplePos="0" relativeHeight="251669504" behindDoc="1" locked="0" layoutInCell="1" allowOverlap="1" wp14:anchorId="31ED6213" wp14:editId="7AD836C9">
          <wp:simplePos x="0" y="0"/>
          <wp:positionH relativeFrom="column">
            <wp:posOffset>876300</wp:posOffset>
          </wp:positionH>
          <wp:positionV relativeFrom="paragraph">
            <wp:posOffset>0</wp:posOffset>
          </wp:positionV>
          <wp:extent cx="1297940" cy="615315"/>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e_Zuerich-Logo_farbig_p.png"/>
                  <pic:cNvPicPr/>
                </pic:nvPicPr>
                <pic:blipFill>
                  <a:blip r:embed="rId2">
                    <a:extLst>
                      <a:ext uri="{28A0092B-C50C-407E-A947-70E740481C1C}">
                        <a14:useLocalDpi xmlns:a14="http://schemas.microsoft.com/office/drawing/2010/main" val="0"/>
                      </a:ext>
                    </a:extLst>
                  </a:blip>
                  <a:stretch>
                    <a:fillRect/>
                  </a:stretch>
                </pic:blipFill>
                <pic:spPr>
                  <a:xfrm>
                    <a:off x="0" y="0"/>
                    <a:ext cx="1297940" cy="6153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F7734" w14:textId="0369E853" w:rsidR="009029D3" w:rsidRDefault="00815811" w:rsidP="00C03126">
    <w:pPr>
      <w:pStyle w:val="Kopfzeile"/>
      <w:tabs>
        <w:tab w:val="clear" w:pos="4536"/>
      </w:tabs>
      <w:jc w:val="center"/>
    </w:pPr>
    <w:r>
      <w:rPr>
        <w:noProof/>
      </w:rPr>
      <w:drawing>
        <wp:anchor distT="0" distB="0" distL="114300" distR="114300" simplePos="0" relativeHeight="251671552" behindDoc="0" locked="0" layoutInCell="1" allowOverlap="1" wp14:anchorId="4D1E2EBD" wp14:editId="2446A5F0">
          <wp:simplePos x="0" y="0"/>
          <wp:positionH relativeFrom="column">
            <wp:posOffset>3487562</wp:posOffset>
          </wp:positionH>
          <wp:positionV relativeFrom="paragraph">
            <wp:posOffset>5080</wp:posOffset>
          </wp:positionV>
          <wp:extent cx="1289050" cy="618853"/>
          <wp:effectExtent l="0" t="0" r="635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289050" cy="618853"/>
                  </a:xfrm>
                  <a:prstGeom prst="rect">
                    <a:avLst/>
                  </a:prstGeom>
                </pic:spPr>
              </pic:pic>
            </a:graphicData>
          </a:graphic>
          <wp14:sizeRelH relativeFrom="page">
            <wp14:pctWidth>0</wp14:pctWidth>
          </wp14:sizeRelH>
          <wp14:sizeRelV relativeFrom="page">
            <wp14:pctHeight>0</wp14:pctHeight>
          </wp14:sizeRelV>
        </wp:anchor>
      </w:drawing>
    </w:r>
    <w:r w:rsidR="00C03126">
      <w:rPr>
        <w:noProof/>
        <w:lang w:eastAsia="de-CH"/>
      </w:rPr>
      <w:drawing>
        <wp:anchor distT="0" distB="0" distL="114300" distR="114300" simplePos="0" relativeHeight="251661312" behindDoc="1" locked="0" layoutInCell="1" allowOverlap="1" wp14:anchorId="7D5C4584" wp14:editId="3701B6CD">
          <wp:simplePos x="0" y="0"/>
          <wp:positionH relativeFrom="column">
            <wp:posOffset>896620</wp:posOffset>
          </wp:positionH>
          <wp:positionV relativeFrom="paragraph">
            <wp:posOffset>8255</wp:posOffset>
          </wp:positionV>
          <wp:extent cx="1297940" cy="6153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e_Zuerich-Logo_farbig_p.png"/>
                  <pic:cNvPicPr/>
                </pic:nvPicPr>
                <pic:blipFill>
                  <a:blip r:embed="rId2">
                    <a:extLst>
                      <a:ext uri="{28A0092B-C50C-407E-A947-70E740481C1C}">
                        <a14:useLocalDpi xmlns:a14="http://schemas.microsoft.com/office/drawing/2010/main" val="0"/>
                      </a:ext>
                    </a:extLst>
                  </a:blip>
                  <a:stretch>
                    <a:fillRect/>
                  </a:stretch>
                </pic:blipFill>
                <pic:spPr>
                  <a:xfrm>
                    <a:off x="0" y="0"/>
                    <a:ext cx="1297940" cy="615315"/>
                  </a:xfrm>
                  <a:prstGeom prst="rect">
                    <a:avLst/>
                  </a:prstGeom>
                </pic:spPr>
              </pic:pic>
            </a:graphicData>
          </a:graphic>
          <wp14:sizeRelH relativeFrom="page">
            <wp14:pctWidth>0</wp14:pctWidth>
          </wp14:sizeRelH>
          <wp14:sizeRelV relativeFrom="page">
            <wp14:pctHeight>0</wp14:pctHeight>
          </wp14:sizeRelV>
        </wp:anchor>
      </w:drawing>
    </w:r>
    <w:r w:rsidR="00C03126">
      <w:rPr>
        <w:noProof/>
        <w:lang w:eastAsia="de-CH"/>
      </w:rPr>
      <w:ptab w:relativeTo="margin" w:alignment="lef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365DDE"/>
    <w:multiLevelType w:val="hybridMultilevel"/>
    <w:tmpl w:val="9FB8D7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CD6"/>
    <w:rsid w:val="00001451"/>
    <w:rsid w:val="00016E39"/>
    <w:rsid w:val="00022491"/>
    <w:rsid w:val="00023599"/>
    <w:rsid w:val="000339B9"/>
    <w:rsid w:val="00033D06"/>
    <w:rsid w:val="00041C00"/>
    <w:rsid w:val="00042802"/>
    <w:rsid w:val="00051272"/>
    <w:rsid w:val="000560F3"/>
    <w:rsid w:val="000579B7"/>
    <w:rsid w:val="000662B6"/>
    <w:rsid w:val="000715A1"/>
    <w:rsid w:val="0007399F"/>
    <w:rsid w:val="00080CA2"/>
    <w:rsid w:val="00083256"/>
    <w:rsid w:val="00092C50"/>
    <w:rsid w:val="00093D32"/>
    <w:rsid w:val="000A01A5"/>
    <w:rsid w:val="000A395D"/>
    <w:rsid w:val="000B011D"/>
    <w:rsid w:val="000B2482"/>
    <w:rsid w:val="000B4D75"/>
    <w:rsid w:val="000B598C"/>
    <w:rsid w:val="000B7F29"/>
    <w:rsid w:val="000D0023"/>
    <w:rsid w:val="000E55C0"/>
    <w:rsid w:val="000E55EF"/>
    <w:rsid w:val="000F6BFB"/>
    <w:rsid w:val="0010395D"/>
    <w:rsid w:val="001055C1"/>
    <w:rsid w:val="00114EB6"/>
    <w:rsid w:val="00115394"/>
    <w:rsid w:val="00122D5F"/>
    <w:rsid w:val="00126F8E"/>
    <w:rsid w:val="001352D0"/>
    <w:rsid w:val="00151177"/>
    <w:rsid w:val="00152166"/>
    <w:rsid w:val="001529D8"/>
    <w:rsid w:val="00164A01"/>
    <w:rsid w:val="001703D8"/>
    <w:rsid w:val="0017135F"/>
    <w:rsid w:val="0017172E"/>
    <w:rsid w:val="00172AD0"/>
    <w:rsid w:val="00176757"/>
    <w:rsid w:val="00176ED4"/>
    <w:rsid w:val="00193E45"/>
    <w:rsid w:val="001957A8"/>
    <w:rsid w:val="001A6644"/>
    <w:rsid w:val="001D018D"/>
    <w:rsid w:val="0020046F"/>
    <w:rsid w:val="0020168E"/>
    <w:rsid w:val="00202AAA"/>
    <w:rsid w:val="002067F9"/>
    <w:rsid w:val="002115E3"/>
    <w:rsid w:val="00213A73"/>
    <w:rsid w:val="0021404A"/>
    <w:rsid w:val="00216831"/>
    <w:rsid w:val="00216C74"/>
    <w:rsid w:val="00221D19"/>
    <w:rsid w:val="0022309E"/>
    <w:rsid w:val="002261C2"/>
    <w:rsid w:val="00235479"/>
    <w:rsid w:val="00247F39"/>
    <w:rsid w:val="00267ACC"/>
    <w:rsid w:val="002748B2"/>
    <w:rsid w:val="00282551"/>
    <w:rsid w:val="002847AF"/>
    <w:rsid w:val="002A25D8"/>
    <w:rsid w:val="002A6D6E"/>
    <w:rsid w:val="002A7C46"/>
    <w:rsid w:val="002B7247"/>
    <w:rsid w:val="002C6B09"/>
    <w:rsid w:val="002C7492"/>
    <w:rsid w:val="002D20D9"/>
    <w:rsid w:val="002D3E0A"/>
    <w:rsid w:val="002E1FA2"/>
    <w:rsid w:val="002E31AE"/>
    <w:rsid w:val="002E6AD7"/>
    <w:rsid w:val="002F775D"/>
    <w:rsid w:val="003061DB"/>
    <w:rsid w:val="00315214"/>
    <w:rsid w:val="003242B7"/>
    <w:rsid w:val="00330E50"/>
    <w:rsid w:val="0033554D"/>
    <w:rsid w:val="00357485"/>
    <w:rsid w:val="00364604"/>
    <w:rsid w:val="00367E17"/>
    <w:rsid w:val="00370B3F"/>
    <w:rsid w:val="0037162D"/>
    <w:rsid w:val="003772F1"/>
    <w:rsid w:val="0038783A"/>
    <w:rsid w:val="00387B14"/>
    <w:rsid w:val="00387FA0"/>
    <w:rsid w:val="003978A9"/>
    <w:rsid w:val="003A5DAE"/>
    <w:rsid w:val="003A6000"/>
    <w:rsid w:val="003B014B"/>
    <w:rsid w:val="003C27FF"/>
    <w:rsid w:val="003D6F22"/>
    <w:rsid w:val="003E2528"/>
    <w:rsid w:val="003E3A58"/>
    <w:rsid w:val="003E4BF9"/>
    <w:rsid w:val="003E7BC5"/>
    <w:rsid w:val="00401B67"/>
    <w:rsid w:val="00404510"/>
    <w:rsid w:val="00420AE6"/>
    <w:rsid w:val="00421BE1"/>
    <w:rsid w:val="00427CFD"/>
    <w:rsid w:val="004304F2"/>
    <w:rsid w:val="00435A83"/>
    <w:rsid w:val="004470E9"/>
    <w:rsid w:val="00473577"/>
    <w:rsid w:val="00473AFC"/>
    <w:rsid w:val="00484798"/>
    <w:rsid w:val="00487575"/>
    <w:rsid w:val="00487A7C"/>
    <w:rsid w:val="004A1811"/>
    <w:rsid w:val="004A4450"/>
    <w:rsid w:val="004B3BF2"/>
    <w:rsid w:val="004C6732"/>
    <w:rsid w:val="004C7A0F"/>
    <w:rsid w:val="004E44F9"/>
    <w:rsid w:val="004E7082"/>
    <w:rsid w:val="004F1869"/>
    <w:rsid w:val="004F2240"/>
    <w:rsid w:val="005070AD"/>
    <w:rsid w:val="005121D0"/>
    <w:rsid w:val="0053107F"/>
    <w:rsid w:val="00532E42"/>
    <w:rsid w:val="005379BE"/>
    <w:rsid w:val="005418DA"/>
    <w:rsid w:val="00544AC1"/>
    <w:rsid w:val="00546337"/>
    <w:rsid w:val="00547C60"/>
    <w:rsid w:val="00552083"/>
    <w:rsid w:val="005525D1"/>
    <w:rsid w:val="00563C82"/>
    <w:rsid w:val="00564435"/>
    <w:rsid w:val="00573DED"/>
    <w:rsid w:val="00582ABC"/>
    <w:rsid w:val="005A297E"/>
    <w:rsid w:val="005A4CFE"/>
    <w:rsid w:val="005B3E86"/>
    <w:rsid w:val="005C4E4D"/>
    <w:rsid w:val="005D0A5B"/>
    <w:rsid w:val="005E1DDE"/>
    <w:rsid w:val="005E45D4"/>
    <w:rsid w:val="005E7329"/>
    <w:rsid w:val="005F1897"/>
    <w:rsid w:val="005F4A8E"/>
    <w:rsid w:val="00600DEA"/>
    <w:rsid w:val="00603A16"/>
    <w:rsid w:val="00614E0E"/>
    <w:rsid w:val="00616CF6"/>
    <w:rsid w:val="00623373"/>
    <w:rsid w:val="006240C0"/>
    <w:rsid w:val="0063223F"/>
    <w:rsid w:val="006433AA"/>
    <w:rsid w:val="00645473"/>
    <w:rsid w:val="00645EC1"/>
    <w:rsid w:val="0065098D"/>
    <w:rsid w:val="00671A5C"/>
    <w:rsid w:val="0067713A"/>
    <w:rsid w:val="00681114"/>
    <w:rsid w:val="006821C9"/>
    <w:rsid w:val="00692D9B"/>
    <w:rsid w:val="006B6B53"/>
    <w:rsid w:val="006C592D"/>
    <w:rsid w:val="006D0A9F"/>
    <w:rsid w:val="006E1910"/>
    <w:rsid w:val="006E307A"/>
    <w:rsid w:val="006E33D8"/>
    <w:rsid w:val="007067BB"/>
    <w:rsid w:val="00706E61"/>
    <w:rsid w:val="007200A1"/>
    <w:rsid w:val="00741907"/>
    <w:rsid w:val="00741BFF"/>
    <w:rsid w:val="00743222"/>
    <w:rsid w:val="0074609D"/>
    <w:rsid w:val="00755B5A"/>
    <w:rsid w:val="00762CB8"/>
    <w:rsid w:val="00766F34"/>
    <w:rsid w:val="00772C42"/>
    <w:rsid w:val="00776FE1"/>
    <w:rsid w:val="0078037B"/>
    <w:rsid w:val="007860AA"/>
    <w:rsid w:val="007861FD"/>
    <w:rsid w:val="0079259F"/>
    <w:rsid w:val="007A4FE9"/>
    <w:rsid w:val="007B0043"/>
    <w:rsid w:val="007B626D"/>
    <w:rsid w:val="007B7634"/>
    <w:rsid w:val="007C63B4"/>
    <w:rsid w:val="007C75F6"/>
    <w:rsid w:val="007D1636"/>
    <w:rsid w:val="007D3742"/>
    <w:rsid w:val="007D60BC"/>
    <w:rsid w:val="007E47AD"/>
    <w:rsid w:val="007E4EB5"/>
    <w:rsid w:val="007F47D0"/>
    <w:rsid w:val="00802379"/>
    <w:rsid w:val="00805B71"/>
    <w:rsid w:val="00815811"/>
    <w:rsid w:val="008218F5"/>
    <w:rsid w:val="008249F5"/>
    <w:rsid w:val="00825423"/>
    <w:rsid w:val="008332E8"/>
    <w:rsid w:val="00833DE1"/>
    <w:rsid w:val="00835A57"/>
    <w:rsid w:val="008373DE"/>
    <w:rsid w:val="0084596D"/>
    <w:rsid w:val="00850448"/>
    <w:rsid w:val="00863426"/>
    <w:rsid w:val="00870A55"/>
    <w:rsid w:val="008864BB"/>
    <w:rsid w:val="00887F9D"/>
    <w:rsid w:val="008A47BE"/>
    <w:rsid w:val="008B2481"/>
    <w:rsid w:val="008B7DBE"/>
    <w:rsid w:val="008C0C30"/>
    <w:rsid w:val="008C1388"/>
    <w:rsid w:val="008C218F"/>
    <w:rsid w:val="008D752B"/>
    <w:rsid w:val="008E4480"/>
    <w:rsid w:val="008F7F1D"/>
    <w:rsid w:val="00901B8D"/>
    <w:rsid w:val="009021D5"/>
    <w:rsid w:val="009029D3"/>
    <w:rsid w:val="00912A24"/>
    <w:rsid w:val="00926B64"/>
    <w:rsid w:val="009271F6"/>
    <w:rsid w:val="009340AD"/>
    <w:rsid w:val="009432F4"/>
    <w:rsid w:val="00947063"/>
    <w:rsid w:val="00964DB6"/>
    <w:rsid w:val="0097316E"/>
    <w:rsid w:val="009746D7"/>
    <w:rsid w:val="0098105E"/>
    <w:rsid w:val="009920F2"/>
    <w:rsid w:val="00992EF2"/>
    <w:rsid w:val="009950BA"/>
    <w:rsid w:val="00995D28"/>
    <w:rsid w:val="00997BAA"/>
    <w:rsid w:val="009B07F3"/>
    <w:rsid w:val="009B5EAA"/>
    <w:rsid w:val="009B6AA5"/>
    <w:rsid w:val="009C2E2B"/>
    <w:rsid w:val="009C5DDA"/>
    <w:rsid w:val="009D3544"/>
    <w:rsid w:val="009D3918"/>
    <w:rsid w:val="009D4D63"/>
    <w:rsid w:val="009F608D"/>
    <w:rsid w:val="00A00AD7"/>
    <w:rsid w:val="00A064E0"/>
    <w:rsid w:val="00A06708"/>
    <w:rsid w:val="00A078D2"/>
    <w:rsid w:val="00A10041"/>
    <w:rsid w:val="00A1661F"/>
    <w:rsid w:val="00A26470"/>
    <w:rsid w:val="00A30430"/>
    <w:rsid w:val="00A30DD1"/>
    <w:rsid w:val="00A44529"/>
    <w:rsid w:val="00A47708"/>
    <w:rsid w:val="00A5156E"/>
    <w:rsid w:val="00A6266A"/>
    <w:rsid w:val="00A7115D"/>
    <w:rsid w:val="00AA6C29"/>
    <w:rsid w:val="00AB388A"/>
    <w:rsid w:val="00AB3C98"/>
    <w:rsid w:val="00AC5F4C"/>
    <w:rsid w:val="00AC653F"/>
    <w:rsid w:val="00AC6D0E"/>
    <w:rsid w:val="00AD11A4"/>
    <w:rsid w:val="00AE071B"/>
    <w:rsid w:val="00AE585E"/>
    <w:rsid w:val="00AF242A"/>
    <w:rsid w:val="00AF4D62"/>
    <w:rsid w:val="00AF545A"/>
    <w:rsid w:val="00B2211C"/>
    <w:rsid w:val="00B2482A"/>
    <w:rsid w:val="00B41B0C"/>
    <w:rsid w:val="00B516A1"/>
    <w:rsid w:val="00B522A9"/>
    <w:rsid w:val="00B66ED3"/>
    <w:rsid w:val="00B7034A"/>
    <w:rsid w:val="00B72DDD"/>
    <w:rsid w:val="00B743DE"/>
    <w:rsid w:val="00B91AB9"/>
    <w:rsid w:val="00B92F10"/>
    <w:rsid w:val="00BA050F"/>
    <w:rsid w:val="00BA16DE"/>
    <w:rsid w:val="00BA2E76"/>
    <w:rsid w:val="00BA6710"/>
    <w:rsid w:val="00BB2F65"/>
    <w:rsid w:val="00BB4DC5"/>
    <w:rsid w:val="00BC1C68"/>
    <w:rsid w:val="00BC7E53"/>
    <w:rsid w:val="00BD030B"/>
    <w:rsid w:val="00BE3C31"/>
    <w:rsid w:val="00BF62B7"/>
    <w:rsid w:val="00BF70CC"/>
    <w:rsid w:val="00C0210B"/>
    <w:rsid w:val="00C027B3"/>
    <w:rsid w:val="00C028F8"/>
    <w:rsid w:val="00C03126"/>
    <w:rsid w:val="00C03499"/>
    <w:rsid w:val="00C13677"/>
    <w:rsid w:val="00C17746"/>
    <w:rsid w:val="00C2015E"/>
    <w:rsid w:val="00C21C9A"/>
    <w:rsid w:val="00C2389D"/>
    <w:rsid w:val="00C441A9"/>
    <w:rsid w:val="00C463D2"/>
    <w:rsid w:val="00C57220"/>
    <w:rsid w:val="00C81AEA"/>
    <w:rsid w:val="00C95A62"/>
    <w:rsid w:val="00CA193E"/>
    <w:rsid w:val="00CB08F6"/>
    <w:rsid w:val="00CB350F"/>
    <w:rsid w:val="00CB45B4"/>
    <w:rsid w:val="00CC2B0B"/>
    <w:rsid w:val="00CC3021"/>
    <w:rsid w:val="00CC77C1"/>
    <w:rsid w:val="00CD34A9"/>
    <w:rsid w:val="00CD356C"/>
    <w:rsid w:val="00CD665A"/>
    <w:rsid w:val="00CE3FAA"/>
    <w:rsid w:val="00CE7CF3"/>
    <w:rsid w:val="00D05F7A"/>
    <w:rsid w:val="00D22947"/>
    <w:rsid w:val="00D24709"/>
    <w:rsid w:val="00D24FDF"/>
    <w:rsid w:val="00D36A5D"/>
    <w:rsid w:val="00D42846"/>
    <w:rsid w:val="00D432B4"/>
    <w:rsid w:val="00D43470"/>
    <w:rsid w:val="00D45495"/>
    <w:rsid w:val="00D462A0"/>
    <w:rsid w:val="00D531A5"/>
    <w:rsid w:val="00D536F8"/>
    <w:rsid w:val="00D61CC6"/>
    <w:rsid w:val="00D73E05"/>
    <w:rsid w:val="00D9130E"/>
    <w:rsid w:val="00D92E83"/>
    <w:rsid w:val="00D97292"/>
    <w:rsid w:val="00DA2764"/>
    <w:rsid w:val="00DA74F0"/>
    <w:rsid w:val="00DD1AEA"/>
    <w:rsid w:val="00DD308F"/>
    <w:rsid w:val="00DD60EC"/>
    <w:rsid w:val="00E1365A"/>
    <w:rsid w:val="00E16DE0"/>
    <w:rsid w:val="00E21CD6"/>
    <w:rsid w:val="00E3287B"/>
    <w:rsid w:val="00E361E1"/>
    <w:rsid w:val="00E46DFB"/>
    <w:rsid w:val="00E61DF6"/>
    <w:rsid w:val="00E621A5"/>
    <w:rsid w:val="00E62A40"/>
    <w:rsid w:val="00E635E1"/>
    <w:rsid w:val="00E63947"/>
    <w:rsid w:val="00E673DA"/>
    <w:rsid w:val="00E824FD"/>
    <w:rsid w:val="00E82DB7"/>
    <w:rsid w:val="00E95DA4"/>
    <w:rsid w:val="00E9713D"/>
    <w:rsid w:val="00EB6417"/>
    <w:rsid w:val="00EC1034"/>
    <w:rsid w:val="00EC28C6"/>
    <w:rsid w:val="00EC79C1"/>
    <w:rsid w:val="00ED153C"/>
    <w:rsid w:val="00EE10C5"/>
    <w:rsid w:val="00EE63C2"/>
    <w:rsid w:val="00EE67E8"/>
    <w:rsid w:val="00EE6B1C"/>
    <w:rsid w:val="00EF0BA4"/>
    <w:rsid w:val="00EF735C"/>
    <w:rsid w:val="00F1438E"/>
    <w:rsid w:val="00F15F11"/>
    <w:rsid w:val="00F30401"/>
    <w:rsid w:val="00F3120E"/>
    <w:rsid w:val="00F330B8"/>
    <w:rsid w:val="00F36463"/>
    <w:rsid w:val="00F46894"/>
    <w:rsid w:val="00F468EF"/>
    <w:rsid w:val="00F46DB6"/>
    <w:rsid w:val="00F55EE6"/>
    <w:rsid w:val="00F62A02"/>
    <w:rsid w:val="00F63038"/>
    <w:rsid w:val="00F717D4"/>
    <w:rsid w:val="00F71BF4"/>
    <w:rsid w:val="00F829DA"/>
    <w:rsid w:val="00F90400"/>
    <w:rsid w:val="00F90842"/>
    <w:rsid w:val="00F94926"/>
    <w:rsid w:val="00F96992"/>
    <w:rsid w:val="00FA44B1"/>
    <w:rsid w:val="00FA523D"/>
    <w:rsid w:val="00FB74C0"/>
    <w:rsid w:val="00FC176A"/>
    <w:rsid w:val="00FD0C4C"/>
    <w:rsid w:val="00FD1BC3"/>
    <w:rsid w:val="00FD3CED"/>
    <w:rsid w:val="00FF0325"/>
    <w:rsid w:val="00FF61C0"/>
    <w:rsid w:val="00FF66F8"/>
    <w:rsid w:val="00FF7B2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8A2B2E7"/>
  <w15:docId w15:val="{38670209-4655-4267-8107-274FDE172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SansOffice" w:eastAsiaTheme="minorHAnsi" w:hAnsi="TheSansOffice" w:cstheme="minorBidi"/>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46D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B0043"/>
    <w:pPr>
      <w:tabs>
        <w:tab w:val="center" w:pos="4536"/>
        <w:tab w:val="right" w:pos="9072"/>
      </w:tabs>
    </w:pPr>
  </w:style>
  <w:style w:type="character" w:customStyle="1" w:styleId="KopfzeileZchn">
    <w:name w:val="Kopfzeile Zchn"/>
    <w:basedOn w:val="Absatz-Standardschriftart"/>
    <w:link w:val="Kopfzeile"/>
    <w:uiPriority w:val="99"/>
    <w:rsid w:val="007B0043"/>
  </w:style>
  <w:style w:type="paragraph" w:styleId="Fuzeile">
    <w:name w:val="footer"/>
    <w:basedOn w:val="Standard"/>
    <w:link w:val="FuzeileZchn"/>
    <w:uiPriority w:val="99"/>
    <w:unhideWhenUsed/>
    <w:rsid w:val="007B0043"/>
    <w:pPr>
      <w:tabs>
        <w:tab w:val="center" w:pos="4536"/>
        <w:tab w:val="right" w:pos="9072"/>
      </w:tabs>
    </w:pPr>
  </w:style>
  <w:style w:type="character" w:customStyle="1" w:styleId="FuzeileZchn">
    <w:name w:val="Fußzeile Zchn"/>
    <w:basedOn w:val="Absatz-Standardschriftart"/>
    <w:link w:val="Fuzeile"/>
    <w:uiPriority w:val="99"/>
    <w:rsid w:val="007B0043"/>
  </w:style>
  <w:style w:type="paragraph" w:styleId="Sprechblasentext">
    <w:name w:val="Balloon Text"/>
    <w:basedOn w:val="Standard"/>
    <w:link w:val="SprechblasentextZchn"/>
    <w:uiPriority w:val="99"/>
    <w:semiHidden/>
    <w:unhideWhenUsed/>
    <w:rsid w:val="007B004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0043"/>
    <w:rPr>
      <w:rFonts w:ascii="Tahoma" w:hAnsi="Tahoma" w:cs="Tahoma"/>
      <w:sz w:val="16"/>
      <w:szCs w:val="16"/>
    </w:rPr>
  </w:style>
  <w:style w:type="character" w:styleId="Hyperlink">
    <w:name w:val="Hyperlink"/>
    <w:basedOn w:val="Absatz-Standardschriftart"/>
    <w:uiPriority w:val="99"/>
    <w:unhideWhenUsed/>
    <w:rsid w:val="000D0023"/>
    <w:rPr>
      <w:color w:val="0000FF" w:themeColor="hyperlink"/>
      <w:u w:val="single"/>
    </w:rPr>
  </w:style>
  <w:style w:type="paragraph" w:styleId="Funotentext">
    <w:name w:val="footnote text"/>
    <w:basedOn w:val="Standard"/>
    <w:link w:val="FunotentextZchn"/>
    <w:uiPriority w:val="99"/>
    <w:semiHidden/>
    <w:unhideWhenUsed/>
    <w:rsid w:val="004F2240"/>
  </w:style>
  <w:style w:type="character" w:customStyle="1" w:styleId="FunotentextZchn">
    <w:name w:val="Fußnotentext Zchn"/>
    <w:basedOn w:val="Absatz-Standardschriftart"/>
    <w:link w:val="Funotentext"/>
    <w:uiPriority w:val="99"/>
    <w:semiHidden/>
    <w:rsid w:val="004F2240"/>
  </w:style>
  <w:style w:type="character" w:styleId="Funotenzeichen">
    <w:name w:val="footnote reference"/>
    <w:basedOn w:val="Absatz-Standardschriftart"/>
    <w:semiHidden/>
    <w:rsid w:val="004F2240"/>
    <w:rPr>
      <w:vertAlign w:val="superscript"/>
    </w:rPr>
  </w:style>
  <w:style w:type="character" w:styleId="Kommentarzeichen">
    <w:name w:val="annotation reference"/>
    <w:basedOn w:val="Absatz-Standardschriftart"/>
    <w:uiPriority w:val="99"/>
    <w:semiHidden/>
    <w:unhideWhenUsed/>
    <w:rsid w:val="006E33D8"/>
    <w:rPr>
      <w:sz w:val="16"/>
      <w:szCs w:val="16"/>
    </w:rPr>
  </w:style>
  <w:style w:type="paragraph" w:styleId="Kommentartext">
    <w:name w:val="annotation text"/>
    <w:basedOn w:val="Standard"/>
    <w:link w:val="KommentartextZchn"/>
    <w:uiPriority w:val="99"/>
    <w:unhideWhenUsed/>
    <w:rsid w:val="006E33D8"/>
  </w:style>
  <w:style w:type="character" w:customStyle="1" w:styleId="KommentartextZchn">
    <w:name w:val="Kommentartext Zchn"/>
    <w:basedOn w:val="Absatz-Standardschriftart"/>
    <w:link w:val="Kommentartext"/>
    <w:uiPriority w:val="99"/>
    <w:rsid w:val="006E33D8"/>
  </w:style>
  <w:style w:type="paragraph" w:styleId="Kommentarthema">
    <w:name w:val="annotation subject"/>
    <w:basedOn w:val="Kommentartext"/>
    <w:next w:val="Kommentartext"/>
    <w:link w:val="KommentarthemaZchn"/>
    <w:uiPriority w:val="99"/>
    <w:semiHidden/>
    <w:unhideWhenUsed/>
    <w:rsid w:val="006E33D8"/>
    <w:rPr>
      <w:b/>
      <w:bCs/>
    </w:rPr>
  </w:style>
  <w:style w:type="character" w:customStyle="1" w:styleId="KommentarthemaZchn">
    <w:name w:val="Kommentarthema Zchn"/>
    <w:basedOn w:val="KommentartextZchn"/>
    <w:link w:val="Kommentarthema"/>
    <w:uiPriority w:val="99"/>
    <w:semiHidden/>
    <w:rsid w:val="006E33D8"/>
    <w:rPr>
      <w:b/>
      <w:bCs/>
    </w:rPr>
  </w:style>
  <w:style w:type="character" w:styleId="NichtaufgelsteErwhnung">
    <w:name w:val="Unresolved Mention"/>
    <w:basedOn w:val="Absatz-Standardschriftart"/>
    <w:uiPriority w:val="99"/>
    <w:unhideWhenUsed/>
    <w:rsid w:val="00FD1BC3"/>
    <w:rPr>
      <w:color w:val="605E5C"/>
      <w:shd w:val="clear" w:color="auto" w:fill="E1DFDD"/>
    </w:rPr>
  </w:style>
  <w:style w:type="character" w:styleId="BesuchterLink">
    <w:name w:val="FollowedHyperlink"/>
    <w:basedOn w:val="Absatz-Standardschriftart"/>
    <w:uiPriority w:val="99"/>
    <w:semiHidden/>
    <w:unhideWhenUsed/>
    <w:rsid w:val="00CB45B4"/>
    <w:rPr>
      <w:color w:val="800080" w:themeColor="followedHyperlink"/>
      <w:u w:val="single"/>
    </w:rPr>
  </w:style>
  <w:style w:type="paragraph" w:styleId="Listenabsatz">
    <w:name w:val="List Paragraph"/>
    <w:basedOn w:val="Standard"/>
    <w:uiPriority w:val="34"/>
    <w:qFormat/>
    <w:rsid w:val="009432F4"/>
    <w:pPr>
      <w:ind w:left="720"/>
      <w:contextualSpacing/>
    </w:pPr>
  </w:style>
  <w:style w:type="character" w:styleId="Erwhnung">
    <w:name w:val="Mention"/>
    <w:basedOn w:val="Absatz-Standardschriftart"/>
    <w:uiPriority w:val="99"/>
    <w:unhideWhenUsed/>
    <w:rsid w:val="00A7115D"/>
    <w:rPr>
      <w:color w:val="2B579A"/>
      <w:shd w:val="clear" w:color="auto" w:fill="E1DFDD"/>
    </w:rPr>
  </w:style>
  <w:style w:type="paragraph" w:styleId="berarbeitung">
    <w:name w:val="Revision"/>
    <w:hidden/>
    <w:uiPriority w:val="99"/>
    <w:semiHidden/>
    <w:rsid w:val="00802379"/>
  </w:style>
  <w:style w:type="character" w:customStyle="1" w:styleId="jlqj4b">
    <w:name w:val="jlqj4b"/>
    <w:basedOn w:val="Absatz-Standardschriftart"/>
    <w:rsid w:val="00A16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2221839">
      <w:bodyDiv w:val="1"/>
      <w:marLeft w:val="0"/>
      <w:marRight w:val="0"/>
      <w:marTop w:val="0"/>
      <w:marBottom w:val="0"/>
      <w:divBdr>
        <w:top w:val="none" w:sz="0" w:space="0" w:color="auto"/>
        <w:left w:val="none" w:sz="0" w:space="0" w:color="auto"/>
        <w:bottom w:val="none" w:sz="0" w:space="0" w:color="auto"/>
        <w:right w:val="none" w:sz="0" w:space="0" w:color="auto"/>
      </w:divBdr>
    </w:div>
    <w:div w:id="847213588">
      <w:bodyDiv w:val="1"/>
      <w:marLeft w:val="0"/>
      <w:marRight w:val="0"/>
      <w:marTop w:val="0"/>
      <w:marBottom w:val="0"/>
      <w:divBdr>
        <w:top w:val="none" w:sz="0" w:space="0" w:color="auto"/>
        <w:left w:val="none" w:sz="0" w:space="0" w:color="auto"/>
        <w:bottom w:val="none" w:sz="0" w:space="0" w:color="auto"/>
        <w:right w:val="none" w:sz="0" w:space="0" w:color="auto"/>
      </w:divBdr>
    </w:div>
    <w:div w:id="897740341">
      <w:bodyDiv w:val="1"/>
      <w:marLeft w:val="0"/>
      <w:marRight w:val="0"/>
      <w:marTop w:val="0"/>
      <w:marBottom w:val="0"/>
      <w:divBdr>
        <w:top w:val="none" w:sz="0" w:space="0" w:color="auto"/>
        <w:left w:val="none" w:sz="0" w:space="0" w:color="auto"/>
        <w:bottom w:val="none" w:sz="0" w:space="0" w:color="auto"/>
        <w:right w:val="none" w:sz="0" w:space="0" w:color="auto"/>
      </w:divBdr>
    </w:div>
    <w:div w:id="154483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ltea-community.com/" TargetMode="External"/><Relationship Id="rId18" Type="http://schemas.openxmlformats.org/officeDocument/2006/relationships/hyperlink" Target="https://we.tl/t-9H5bWmy8e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www.altea-netzwerk.ch/netzwerk/verzeichnis/" TargetMode="External"/><Relationship Id="rId17" Type="http://schemas.openxmlformats.org/officeDocument/2006/relationships/hyperlink" Target="http://www.lunge-zuerich.ch"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ltea-netzwerk.ch/long-covid/was-ist-long-covid/"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tea-community.com/" TargetMode="External"/><Relationship Id="rId24" Type="http://schemas.openxmlformats.org/officeDocument/2006/relationships/hyperlink" Target="mailto:pr@lunge-zuerich.ch" TargetMode="External"/><Relationship Id="rId5" Type="http://schemas.openxmlformats.org/officeDocument/2006/relationships/numbering" Target="numbering.xml"/><Relationship Id="rId15" Type="http://schemas.openxmlformats.org/officeDocument/2006/relationships/hyperlink" Target="https://www.bag.admin.ch/dam/bag/de/dokumente/mt/k-und-i/aktuelle-ausbrueche-pandemien/2019-nCoV/Literaturrecherchen/literaturrecherchen_long_covid_20210607.pdf.download.pdf/20210607_Literaturrecherchen_Long_Covid_EN.pdf" TargetMode="External"/><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unge-zuerich.ch/startseite" TargetMode="External"/><Relationship Id="rId22" Type="http://schemas.openxmlformats.org/officeDocument/2006/relationships/image" Target="media/image4.emf"/><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8.wmf"/><Relationship Id="rId1" Type="http://schemas.openxmlformats.org/officeDocument/2006/relationships/image" Target="media/image7.w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9D753E187B504F83B182912A38DE6D" ma:contentTypeVersion="12" ma:contentTypeDescription="Create a new document." ma:contentTypeScope="" ma:versionID="adc4410f33f7e7c343f68853f000a873">
  <xsd:schema xmlns:xsd="http://www.w3.org/2001/XMLSchema" xmlns:xs="http://www.w3.org/2001/XMLSchema" xmlns:p="http://schemas.microsoft.com/office/2006/metadata/properties" xmlns:ns2="fd274921-3ee8-4d68-bc5e-9e813370b40a" xmlns:ns3="6c85e100-f317-4b47-b18c-03330640982f" targetNamespace="http://schemas.microsoft.com/office/2006/metadata/properties" ma:root="true" ma:fieldsID="6981125cdeb14fb2fe787bd42693eca8" ns2:_="" ns3:_="">
    <xsd:import namespace="fd274921-3ee8-4d68-bc5e-9e813370b40a"/>
    <xsd:import namespace="6c85e100-f317-4b47-b18c-0333064098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274921-3ee8-4d68-bc5e-9e813370b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85e100-f317-4b47-b18c-0333064098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266E6-2D9F-4A83-82C6-5177139A3577}">
  <ds:schemaRefs>
    <ds:schemaRef ds:uri="http://schemas.microsoft.com/sharepoint/v3/contenttype/forms"/>
  </ds:schemaRefs>
</ds:datastoreItem>
</file>

<file path=customXml/itemProps2.xml><?xml version="1.0" encoding="utf-8"?>
<ds:datastoreItem xmlns:ds="http://schemas.openxmlformats.org/officeDocument/2006/customXml" ds:itemID="{B8D99CA1-E65C-43AF-9A7B-3BEB889DF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274921-3ee8-4d68-bc5e-9e813370b40a"/>
    <ds:schemaRef ds:uri="6c85e100-f317-4b47-b18c-0333064098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9DD38A-F3DD-4458-B639-FD8234916F7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183427-BC8E-4304-AB70-EECCAFC5A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1144</Words>
  <Characters>6386</Characters>
  <Application>Microsoft Office Word</Application>
  <DocSecurity>0</DocSecurity>
  <Lines>133</Lines>
  <Paragraphs>40</Paragraphs>
  <ScaleCrop>false</ScaleCrop>
  <HeadingPairs>
    <vt:vector size="2" baseType="variant">
      <vt:variant>
        <vt:lpstr>Titel</vt:lpstr>
      </vt:variant>
      <vt:variant>
        <vt:i4>1</vt:i4>
      </vt:variant>
    </vt:vector>
  </HeadingPairs>
  <TitlesOfParts>
    <vt:vector size="1" baseType="lpstr">
      <vt:lpstr/>
    </vt:vector>
  </TitlesOfParts>
  <Company>Lungenliga Zürich</Company>
  <LinksUpToDate>false</LinksUpToDate>
  <CharactersWithSpaces>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Flühmann Myriam</dc:creator>
  <cp:lastModifiedBy>Rimann Daria</cp:lastModifiedBy>
  <cp:revision>66</cp:revision>
  <cp:lastPrinted>2018-06-08T13:59:00Z</cp:lastPrinted>
  <dcterms:created xsi:type="dcterms:W3CDTF">2021-07-05T08:56:00Z</dcterms:created>
  <dcterms:modified xsi:type="dcterms:W3CDTF">2021-07-06T14:18:00Z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0x010100429D753E187B504F83B182912A38DE6D</vt:lpwstr>
  </property>
</Properties>
</file>